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A1" w:rsidRPr="0086785C" w:rsidRDefault="000D65A1" w:rsidP="003979C0">
      <w:pPr>
        <w:kinsoku w:val="0"/>
        <w:overflowPunct w:val="0"/>
        <w:autoSpaceDE w:val="0"/>
        <w:autoSpaceDN w:val="0"/>
        <w:adjustRightInd w:val="0"/>
        <w:snapToGrid w:val="0"/>
        <w:spacing w:line="480" w:lineRule="exact"/>
        <w:jc w:val="both"/>
        <w:rPr>
          <w:rFonts w:ascii="標楷體" w:eastAsia="標楷體" w:hAnsi="標楷體"/>
          <w:b/>
          <w:sz w:val="32"/>
          <w:szCs w:val="32"/>
        </w:rPr>
      </w:pPr>
      <w:r w:rsidRPr="0086785C">
        <w:rPr>
          <w:rFonts w:ascii="標楷體" w:eastAsia="標楷體" w:hAnsi="標楷體" w:hint="eastAsia"/>
          <w:b/>
          <w:sz w:val="32"/>
          <w:szCs w:val="32"/>
        </w:rPr>
        <w:t>「高雄市八一石化氣爆災害受災者求償救助計畫－行使損害賠償請求權民事訴訟第二審法律服務案」投標須知</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一、本採購適用政府採購法（以下簡稱採購法）及其主管機關所訂定之規定。</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二、本標案名稱：高雄市八一石化氣爆災害受災者求償救助計畫－</w:t>
      </w:r>
      <w:r w:rsidR="000B3CA9" w:rsidRPr="0086785C">
        <w:rPr>
          <w:rFonts w:ascii="標楷體" w:eastAsia="標楷體" w:hAnsi="標楷體" w:hint="eastAsia"/>
          <w:sz w:val="28"/>
          <w:szCs w:val="28"/>
        </w:rPr>
        <w:t>行使損害賠償請求權</w:t>
      </w:r>
      <w:r w:rsidR="00390034" w:rsidRPr="0086785C">
        <w:rPr>
          <w:rFonts w:ascii="標楷體" w:eastAsia="標楷體" w:hAnsi="標楷體" w:hint="eastAsia"/>
          <w:sz w:val="28"/>
          <w:szCs w:val="28"/>
        </w:rPr>
        <w:t>民事訴訟第二審</w:t>
      </w:r>
      <w:r w:rsidR="000B3CA9" w:rsidRPr="0086785C">
        <w:rPr>
          <w:rFonts w:ascii="標楷體" w:eastAsia="標楷體" w:hAnsi="標楷體" w:hint="eastAsia"/>
          <w:sz w:val="28"/>
          <w:szCs w:val="28"/>
        </w:rPr>
        <w:t>法律服務案</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三、採購標的為：勞務。</w:t>
      </w:r>
    </w:p>
    <w:p w:rsidR="001A797C" w:rsidRPr="0086785C" w:rsidRDefault="003979C0" w:rsidP="001A797C">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四、本採購屬：巨額採購。</w:t>
      </w:r>
      <w:r w:rsidR="001A797C" w:rsidRPr="0086785C">
        <w:rPr>
          <w:rFonts w:ascii="標楷體" w:eastAsia="標楷體" w:hAnsi="標楷體" w:hint="eastAsia"/>
          <w:sz w:val="28"/>
          <w:szCs w:val="28"/>
        </w:rPr>
        <w:t>已依「機關提報巨額採購使用情形及效益分析作業規定」第2點第1項，簽准預期使用情形及效益目標。</w:t>
      </w:r>
    </w:p>
    <w:p w:rsidR="00EF2743" w:rsidRPr="0086785C" w:rsidRDefault="003979C0" w:rsidP="004720A5">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五、本採購：非共同供應契約。</w:t>
      </w:r>
    </w:p>
    <w:p w:rsidR="000D65A1" w:rsidRPr="0086785C" w:rsidRDefault="000D65A1" w:rsidP="004720A5">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六、本採購預算金額：新臺幣（以下同）</w:t>
      </w:r>
      <w:r w:rsidR="000E6192" w:rsidRPr="0086785C">
        <w:rPr>
          <w:rFonts w:ascii="標楷體" w:eastAsia="標楷體" w:hAnsi="標楷體"/>
          <w:sz w:val="28"/>
          <w:szCs w:val="28"/>
        </w:rPr>
        <w:t>3</w:t>
      </w:r>
      <w:r w:rsidRPr="0086785C">
        <w:rPr>
          <w:rFonts w:ascii="標楷體" w:eastAsia="標楷體" w:hAnsi="標楷體" w:hint="eastAsia"/>
          <w:sz w:val="28"/>
          <w:szCs w:val="28"/>
        </w:rPr>
        <w:t>,</w:t>
      </w:r>
      <w:r w:rsidR="000E6192" w:rsidRPr="0086785C">
        <w:rPr>
          <w:rFonts w:ascii="標楷體" w:eastAsia="標楷體" w:hAnsi="標楷體"/>
          <w:sz w:val="28"/>
          <w:szCs w:val="28"/>
        </w:rPr>
        <w:t>22</w:t>
      </w:r>
      <w:r w:rsidRPr="0086785C">
        <w:rPr>
          <w:rFonts w:ascii="標楷體" w:eastAsia="標楷體" w:hAnsi="標楷體" w:hint="eastAsia"/>
          <w:sz w:val="28"/>
          <w:szCs w:val="28"/>
        </w:rPr>
        <w:t>0萬元整（</w:t>
      </w:r>
      <w:r w:rsidR="000E6192" w:rsidRPr="0086785C">
        <w:rPr>
          <w:rFonts w:ascii="標楷體" w:eastAsia="標楷體" w:hAnsi="標楷體" w:hint="eastAsia"/>
          <w:sz w:val="28"/>
          <w:szCs w:val="28"/>
        </w:rPr>
        <w:t>包含本次採購</w:t>
      </w:r>
      <w:r w:rsidR="004720A5" w:rsidRPr="0086785C">
        <w:rPr>
          <w:rFonts w:ascii="標楷體" w:eastAsia="標楷體" w:hAnsi="標楷體" w:hint="eastAsia"/>
          <w:sz w:val="28"/>
          <w:szCs w:val="28"/>
        </w:rPr>
        <w:t>第二審</w:t>
      </w:r>
      <w:r w:rsidR="000E6192" w:rsidRPr="0086785C">
        <w:rPr>
          <w:rFonts w:ascii="標楷體" w:eastAsia="標楷體" w:hAnsi="標楷體" w:hint="eastAsia"/>
          <w:sz w:val="28"/>
          <w:szCs w:val="28"/>
        </w:rPr>
        <w:t>法律服務</w:t>
      </w:r>
      <w:r w:rsidR="000E6192" w:rsidRPr="0086785C">
        <w:rPr>
          <w:rFonts w:ascii="標楷體" w:eastAsia="標楷體" w:hAnsi="標楷體"/>
          <w:sz w:val="28"/>
          <w:szCs w:val="28"/>
        </w:rPr>
        <w:t>2</w:t>
      </w:r>
      <w:r w:rsidR="004720A5" w:rsidRPr="0086785C">
        <w:rPr>
          <w:rFonts w:ascii="標楷體" w:eastAsia="標楷體" w:hAnsi="標楷體" w:hint="eastAsia"/>
          <w:sz w:val="28"/>
          <w:szCs w:val="28"/>
        </w:rPr>
        <w:t>,</w:t>
      </w:r>
      <w:r w:rsidR="000E6192" w:rsidRPr="0086785C">
        <w:rPr>
          <w:rFonts w:ascii="標楷體" w:eastAsia="標楷體" w:hAnsi="標楷體" w:hint="eastAsia"/>
          <w:sz w:val="28"/>
          <w:szCs w:val="28"/>
        </w:rPr>
        <w:t>500萬元及得後續擴充第三審法律服務</w:t>
      </w:r>
      <w:r w:rsidR="000E6192" w:rsidRPr="0086785C">
        <w:rPr>
          <w:rFonts w:ascii="標楷體" w:eastAsia="標楷體" w:hAnsi="標楷體"/>
          <w:sz w:val="28"/>
          <w:szCs w:val="28"/>
        </w:rPr>
        <w:t>720</w:t>
      </w:r>
      <w:r w:rsidR="000E6192" w:rsidRPr="0086785C">
        <w:rPr>
          <w:rFonts w:ascii="標楷體" w:eastAsia="標楷體" w:hAnsi="標楷體" w:hint="eastAsia"/>
          <w:sz w:val="28"/>
          <w:szCs w:val="28"/>
        </w:rPr>
        <w:t>萬元，後續擴充詳見本須知第三十點</w:t>
      </w:r>
      <w:r w:rsidRPr="0086785C">
        <w:rPr>
          <w:rFonts w:ascii="標楷體" w:eastAsia="標楷體" w:hAnsi="標楷體" w:hint="eastAsia"/>
          <w:sz w:val="28"/>
          <w:szCs w:val="28"/>
        </w:rPr>
        <w:t>）。</w:t>
      </w:r>
    </w:p>
    <w:p w:rsidR="00EF2743" w:rsidRPr="0086785C" w:rsidRDefault="00EF2743" w:rsidP="000C5ABD">
      <w:pPr>
        <w:kinsoku w:val="0"/>
        <w:overflowPunct w:val="0"/>
        <w:autoSpaceDE w:val="0"/>
        <w:autoSpaceDN w:val="0"/>
        <w:adjustRightInd w:val="0"/>
        <w:snapToGrid w:val="0"/>
        <w:spacing w:line="480" w:lineRule="exact"/>
        <w:jc w:val="both"/>
        <w:rPr>
          <w:rFonts w:ascii="標楷體" w:eastAsia="標楷體" w:hAnsi="標楷體"/>
          <w:sz w:val="28"/>
          <w:szCs w:val="28"/>
        </w:rPr>
      </w:pPr>
      <w:r w:rsidRPr="0086785C">
        <w:rPr>
          <w:rFonts w:ascii="標楷體" w:eastAsia="標楷體" w:hAnsi="標楷體" w:hint="eastAsia"/>
          <w:sz w:val="28"/>
          <w:szCs w:val="28"/>
        </w:rPr>
        <w:t>七、本次採購預計金額：</w:t>
      </w:r>
      <w:r w:rsidR="000E6192" w:rsidRPr="0086785C">
        <w:rPr>
          <w:rFonts w:ascii="標楷體" w:eastAsia="標楷體" w:hAnsi="標楷體"/>
          <w:sz w:val="28"/>
          <w:szCs w:val="28"/>
        </w:rPr>
        <w:t>2</w:t>
      </w:r>
      <w:r w:rsidRPr="0086785C">
        <w:rPr>
          <w:rFonts w:ascii="標楷體" w:eastAsia="標楷體" w:hAnsi="標楷體" w:hint="eastAsia"/>
          <w:sz w:val="28"/>
          <w:szCs w:val="28"/>
        </w:rPr>
        <w:t>,</w:t>
      </w:r>
      <w:r w:rsidR="000E6192" w:rsidRPr="0086785C">
        <w:rPr>
          <w:rFonts w:ascii="標楷體" w:eastAsia="標楷體" w:hAnsi="標楷體"/>
          <w:sz w:val="28"/>
          <w:szCs w:val="28"/>
        </w:rPr>
        <w:t>5</w:t>
      </w:r>
      <w:r w:rsidRPr="0086785C">
        <w:rPr>
          <w:rFonts w:ascii="標楷體" w:eastAsia="標楷體" w:hAnsi="標楷體" w:hint="eastAsia"/>
          <w:sz w:val="28"/>
          <w:szCs w:val="28"/>
        </w:rPr>
        <w:t>00萬元整。</w:t>
      </w:r>
    </w:p>
    <w:p w:rsidR="003979C0" w:rsidRPr="0086785C" w:rsidRDefault="00B15FD6" w:rsidP="00846FAF">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八</w:t>
      </w:r>
      <w:r w:rsidR="003979C0" w:rsidRPr="0086785C">
        <w:rPr>
          <w:rFonts w:ascii="標楷體" w:eastAsia="標楷體" w:hAnsi="標楷體" w:hint="eastAsia"/>
          <w:sz w:val="28"/>
          <w:szCs w:val="28"/>
        </w:rPr>
        <w:t>、上級機關名稱：高雄市政府。</w:t>
      </w:r>
    </w:p>
    <w:p w:rsidR="003979C0" w:rsidRPr="0086785C" w:rsidRDefault="00B15FD6"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九</w:t>
      </w:r>
      <w:r w:rsidR="003979C0" w:rsidRPr="0086785C">
        <w:rPr>
          <w:rFonts w:ascii="標楷體" w:eastAsia="標楷體" w:hAnsi="標楷體" w:hint="eastAsia"/>
          <w:sz w:val="28"/>
          <w:szCs w:val="28"/>
        </w:rPr>
        <w:t>、依採購法第75條，受理廠商異議之機關名稱、地址及電話：同招標機關</w:t>
      </w:r>
      <w:r w:rsidR="00B73EEF" w:rsidRPr="0086785C">
        <w:rPr>
          <w:rFonts w:ascii="標楷體" w:eastAsia="標楷體" w:hAnsi="標楷體" w:hint="eastAsia"/>
          <w:sz w:val="28"/>
          <w:szCs w:val="28"/>
        </w:rPr>
        <w:t>（以下簡稱機關）</w:t>
      </w:r>
      <w:r w:rsidR="003979C0" w:rsidRPr="0086785C">
        <w:rPr>
          <w:rFonts w:ascii="標楷體" w:eastAsia="標楷體" w:hAnsi="標楷體" w:hint="eastAsia"/>
          <w:sz w:val="28"/>
          <w:szCs w:val="28"/>
        </w:rPr>
        <w:t>。</w:t>
      </w:r>
    </w:p>
    <w:p w:rsidR="003979C0" w:rsidRPr="0086785C" w:rsidRDefault="003979C0" w:rsidP="00572E65">
      <w:pPr>
        <w:kinsoku w:val="0"/>
        <w:overflowPunct w:val="0"/>
        <w:autoSpaceDE w:val="0"/>
        <w:autoSpaceDN w:val="0"/>
        <w:adjustRightInd w:val="0"/>
        <w:snapToGrid w:val="0"/>
        <w:spacing w:line="480" w:lineRule="exact"/>
        <w:ind w:leftChars="200" w:left="480"/>
        <w:jc w:val="both"/>
        <w:rPr>
          <w:rFonts w:ascii="標楷體" w:eastAsia="標楷體" w:hAnsi="標楷體"/>
          <w:sz w:val="28"/>
          <w:szCs w:val="28"/>
        </w:rPr>
      </w:pPr>
      <w:r w:rsidRPr="0086785C">
        <w:rPr>
          <w:rFonts w:ascii="標楷體" w:eastAsia="標楷體" w:hAnsi="標楷體" w:hint="eastAsia"/>
          <w:sz w:val="28"/>
          <w:szCs w:val="28"/>
        </w:rPr>
        <w:t>名稱：高雄市政府法制局</w:t>
      </w:r>
    </w:p>
    <w:p w:rsidR="003979C0" w:rsidRPr="0086785C" w:rsidRDefault="003979C0" w:rsidP="00572E65">
      <w:pPr>
        <w:kinsoku w:val="0"/>
        <w:overflowPunct w:val="0"/>
        <w:autoSpaceDE w:val="0"/>
        <w:autoSpaceDN w:val="0"/>
        <w:adjustRightInd w:val="0"/>
        <w:snapToGrid w:val="0"/>
        <w:spacing w:line="480" w:lineRule="exact"/>
        <w:ind w:leftChars="200" w:left="480"/>
        <w:jc w:val="both"/>
        <w:rPr>
          <w:rFonts w:ascii="標楷體" w:eastAsia="標楷體" w:hAnsi="標楷體"/>
          <w:sz w:val="28"/>
          <w:szCs w:val="28"/>
        </w:rPr>
      </w:pPr>
      <w:r w:rsidRPr="0086785C">
        <w:rPr>
          <w:rFonts w:ascii="標楷體" w:eastAsia="標楷體" w:hAnsi="標楷體" w:hint="eastAsia"/>
          <w:sz w:val="28"/>
          <w:szCs w:val="28"/>
        </w:rPr>
        <w:t>地址：高雄市苓雅區四維三路二號三樓</w:t>
      </w:r>
    </w:p>
    <w:p w:rsidR="003979C0" w:rsidRPr="0086785C" w:rsidRDefault="003979C0" w:rsidP="00572E65">
      <w:pPr>
        <w:kinsoku w:val="0"/>
        <w:overflowPunct w:val="0"/>
        <w:autoSpaceDE w:val="0"/>
        <w:autoSpaceDN w:val="0"/>
        <w:adjustRightInd w:val="0"/>
        <w:snapToGrid w:val="0"/>
        <w:spacing w:line="480" w:lineRule="exact"/>
        <w:ind w:leftChars="200" w:left="480"/>
        <w:jc w:val="both"/>
        <w:rPr>
          <w:rFonts w:ascii="標楷體" w:eastAsia="標楷體" w:hAnsi="標楷體"/>
          <w:sz w:val="28"/>
          <w:szCs w:val="28"/>
        </w:rPr>
      </w:pPr>
      <w:r w:rsidRPr="0086785C">
        <w:rPr>
          <w:rFonts w:ascii="標楷體" w:eastAsia="標楷體" w:hAnsi="標楷體" w:hint="eastAsia"/>
          <w:sz w:val="28"/>
          <w:szCs w:val="28"/>
        </w:rPr>
        <w:t>電話：(07)336-8333轉</w:t>
      </w:r>
      <w:r w:rsidR="000B3CA9" w:rsidRPr="0086785C">
        <w:rPr>
          <w:rFonts w:ascii="標楷體" w:eastAsia="標楷體" w:hAnsi="標楷體" w:hint="eastAsia"/>
          <w:sz w:val="28"/>
          <w:szCs w:val="28"/>
        </w:rPr>
        <w:t>380</w:t>
      </w:r>
      <w:r w:rsidR="00D37873" w:rsidRPr="0086785C">
        <w:rPr>
          <w:rFonts w:ascii="標楷體" w:eastAsia="標楷體" w:hAnsi="標楷體" w:hint="eastAsia"/>
          <w:sz w:val="28"/>
          <w:szCs w:val="28"/>
        </w:rPr>
        <w:t>9</w:t>
      </w:r>
    </w:p>
    <w:p w:rsidR="003979C0" w:rsidRPr="0086785C" w:rsidRDefault="0023050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十</w:t>
      </w:r>
      <w:r w:rsidR="003979C0" w:rsidRPr="0086785C">
        <w:rPr>
          <w:rFonts w:ascii="標楷體" w:eastAsia="標楷體" w:hAnsi="標楷體" w:hint="eastAsia"/>
          <w:sz w:val="28"/>
          <w:szCs w:val="28"/>
        </w:rPr>
        <w:t>、依採購法第76條及第85條之1，受理廠商申訴或履約爭議調解之採購申訴審議委員會名稱、地址及電話：</w:t>
      </w:r>
    </w:p>
    <w:p w:rsidR="003979C0" w:rsidRPr="0086785C" w:rsidRDefault="003979C0" w:rsidP="003979C0">
      <w:pPr>
        <w:kinsoku w:val="0"/>
        <w:overflowPunct w:val="0"/>
        <w:autoSpaceDE w:val="0"/>
        <w:autoSpaceDN w:val="0"/>
        <w:adjustRightInd w:val="0"/>
        <w:snapToGrid w:val="0"/>
        <w:spacing w:line="480" w:lineRule="exact"/>
        <w:ind w:leftChars="200" w:left="480"/>
        <w:jc w:val="both"/>
        <w:rPr>
          <w:rFonts w:ascii="標楷體" w:eastAsia="標楷體" w:hAnsi="標楷體"/>
          <w:sz w:val="28"/>
          <w:szCs w:val="28"/>
        </w:rPr>
      </w:pPr>
      <w:r w:rsidRPr="0086785C">
        <w:rPr>
          <w:rFonts w:ascii="標楷體" w:eastAsia="標楷體" w:hAnsi="標楷體" w:hint="eastAsia"/>
          <w:sz w:val="28"/>
          <w:szCs w:val="28"/>
        </w:rPr>
        <w:t>名稱：高雄市政府採購申訴審議委員會</w:t>
      </w:r>
    </w:p>
    <w:p w:rsidR="003979C0" w:rsidRPr="0086785C" w:rsidRDefault="003979C0" w:rsidP="003979C0">
      <w:pPr>
        <w:kinsoku w:val="0"/>
        <w:overflowPunct w:val="0"/>
        <w:autoSpaceDE w:val="0"/>
        <w:autoSpaceDN w:val="0"/>
        <w:adjustRightInd w:val="0"/>
        <w:snapToGrid w:val="0"/>
        <w:spacing w:line="480" w:lineRule="exact"/>
        <w:ind w:leftChars="200" w:left="480"/>
        <w:jc w:val="both"/>
        <w:rPr>
          <w:rFonts w:ascii="標楷體" w:eastAsia="標楷體" w:hAnsi="標楷體"/>
          <w:sz w:val="28"/>
          <w:szCs w:val="28"/>
        </w:rPr>
      </w:pPr>
      <w:r w:rsidRPr="0086785C">
        <w:rPr>
          <w:rFonts w:ascii="標楷體" w:eastAsia="標楷體" w:hAnsi="標楷體" w:hint="eastAsia"/>
          <w:sz w:val="28"/>
          <w:szCs w:val="28"/>
        </w:rPr>
        <w:t>地址：高雄市苓雅區四維三路二號五樓</w:t>
      </w:r>
    </w:p>
    <w:p w:rsidR="003979C0" w:rsidRPr="0086785C" w:rsidRDefault="003979C0" w:rsidP="003979C0">
      <w:pPr>
        <w:kinsoku w:val="0"/>
        <w:overflowPunct w:val="0"/>
        <w:autoSpaceDE w:val="0"/>
        <w:autoSpaceDN w:val="0"/>
        <w:adjustRightInd w:val="0"/>
        <w:snapToGrid w:val="0"/>
        <w:spacing w:line="480" w:lineRule="exact"/>
        <w:ind w:leftChars="200" w:left="480"/>
        <w:jc w:val="both"/>
        <w:rPr>
          <w:rFonts w:ascii="標楷體" w:eastAsia="標楷體" w:hAnsi="標楷體"/>
          <w:sz w:val="28"/>
          <w:szCs w:val="28"/>
        </w:rPr>
      </w:pPr>
      <w:r w:rsidRPr="0086785C">
        <w:rPr>
          <w:rFonts w:ascii="標楷體" w:eastAsia="標楷體" w:hAnsi="標楷體" w:hint="eastAsia"/>
          <w:sz w:val="28"/>
          <w:szCs w:val="28"/>
        </w:rPr>
        <w:t>電話：(07)336-8333轉2238</w:t>
      </w:r>
    </w:p>
    <w:p w:rsidR="003979C0" w:rsidRPr="0086785C" w:rsidRDefault="003979C0" w:rsidP="00230500">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十</w:t>
      </w:r>
      <w:r w:rsidR="00230500" w:rsidRPr="0086785C">
        <w:rPr>
          <w:rFonts w:ascii="標楷體" w:eastAsia="標楷體" w:hAnsi="標楷體" w:hint="eastAsia"/>
          <w:sz w:val="28"/>
          <w:szCs w:val="28"/>
        </w:rPr>
        <w:t>一</w:t>
      </w:r>
      <w:r w:rsidRPr="0086785C">
        <w:rPr>
          <w:rFonts w:ascii="標楷體" w:eastAsia="標楷體" w:hAnsi="標楷體" w:hint="eastAsia"/>
          <w:sz w:val="28"/>
          <w:szCs w:val="28"/>
        </w:rPr>
        <w:t>、本採購履約期間：</w:t>
      </w:r>
      <w:proofErr w:type="gramStart"/>
      <w:r w:rsidR="00EE4194" w:rsidRPr="0086785C">
        <w:rPr>
          <w:rFonts w:ascii="標楷體" w:eastAsia="標楷體" w:hAnsi="標楷體" w:hint="eastAsia"/>
          <w:sz w:val="28"/>
          <w:szCs w:val="28"/>
        </w:rPr>
        <w:t>詳</w:t>
      </w:r>
      <w:proofErr w:type="gramEnd"/>
      <w:r w:rsidR="00EE4194" w:rsidRPr="0086785C">
        <w:rPr>
          <w:rFonts w:ascii="標楷體" w:eastAsia="標楷體" w:hAnsi="標楷體" w:hint="eastAsia"/>
          <w:sz w:val="28"/>
          <w:szCs w:val="28"/>
        </w:rPr>
        <w:t>契約草案</w:t>
      </w:r>
      <w:r w:rsidRPr="0086785C">
        <w:rPr>
          <w:rFonts w:ascii="標楷體" w:eastAsia="標楷體" w:hAnsi="標楷體" w:hint="eastAsia"/>
          <w:sz w:val="28"/>
          <w:szCs w:val="28"/>
        </w:rPr>
        <w:t>。採購標的範圍及內容：</w:t>
      </w:r>
      <w:proofErr w:type="gramStart"/>
      <w:r w:rsidR="00EE4194" w:rsidRPr="0086785C">
        <w:rPr>
          <w:rFonts w:ascii="標楷體" w:eastAsia="標楷體" w:hAnsi="標楷體" w:hint="eastAsia"/>
          <w:sz w:val="28"/>
          <w:szCs w:val="28"/>
        </w:rPr>
        <w:t>詳</w:t>
      </w:r>
      <w:proofErr w:type="gramEnd"/>
      <w:r w:rsidR="00EE4194" w:rsidRPr="0086785C">
        <w:rPr>
          <w:rFonts w:ascii="標楷體" w:eastAsia="標楷體" w:hAnsi="標楷體" w:hint="eastAsia"/>
          <w:sz w:val="28"/>
          <w:szCs w:val="28"/>
        </w:rPr>
        <w:t>契約草案</w:t>
      </w:r>
      <w:r w:rsidRPr="0086785C">
        <w:rPr>
          <w:rFonts w:ascii="標楷體" w:eastAsia="標楷體" w:hAnsi="標楷體" w:hint="eastAsia"/>
          <w:sz w:val="28"/>
          <w:szCs w:val="28"/>
        </w:rPr>
        <w:t>。</w:t>
      </w:r>
    </w:p>
    <w:p w:rsidR="003979C0" w:rsidRPr="0086785C" w:rsidRDefault="0023050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lastRenderedPageBreak/>
        <w:t>十二</w:t>
      </w:r>
      <w:r w:rsidR="003979C0" w:rsidRPr="0086785C">
        <w:rPr>
          <w:rFonts w:ascii="標楷體" w:eastAsia="標楷體" w:hAnsi="標楷體" w:hint="eastAsia"/>
          <w:sz w:val="28"/>
          <w:szCs w:val="28"/>
        </w:rPr>
        <w:t>、本採購為：未分批辦理。</w:t>
      </w:r>
    </w:p>
    <w:p w:rsidR="003979C0" w:rsidRPr="0086785C" w:rsidRDefault="001725E0" w:rsidP="001725E0">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十三</w:t>
      </w:r>
      <w:r w:rsidR="003979C0" w:rsidRPr="0086785C">
        <w:rPr>
          <w:rFonts w:ascii="標楷體" w:eastAsia="標楷體" w:hAnsi="標楷體" w:hint="eastAsia"/>
          <w:sz w:val="28"/>
          <w:szCs w:val="28"/>
        </w:rPr>
        <w:t>、招標方式為：限制性招標；</w:t>
      </w:r>
      <w:proofErr w:type="gramStart"/>
      <w:r w:rsidR="003979C0" w:rsidRPr="0086785C">
        <w:rPr>
          <w:rFonts w:ascii="標楷體" w:eastAsia="標楷體" w:hAnsi="標楷體" w:hint="eastAsia"/>
          <w:sz w:val="28"/>
          <w:szCs w:val="28"/>
        </w:rPr>
        <w:t>採</w:t>
      </w:r>
      <w:proofErr w:type="gramEnd"/>
      <w:r w:rsidR="003979C0" w:rsidRPr="0086785C">
        <w:rPr>
          <w:rFonts w:ascii="標楷體" w:eastAsia="標楷體" w:hAnsi="標楷體" w:hint="eastAsia"/>
          <w:sz w:val="28"/>
          <w:szCs w:val="28"/>
        </w:rPr>
        <w:t>公開評選優勝廠商；依採購法第22條第1項第9款辦理委託專業服務。</w:t>
      </w:r>
    </w:p>
    <w:p w:rsidR="00DF3472" w:rsidRPr="0086785C" w:rsidRDefault="00DF3472" w:rsidP="001725E0">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十四、本採購適用我國締結之條約或協定；其名稱為：世界貿易組織政府採購協定。門檻金額：依GPA我國承諾開放清單所載門檻金額開放。服務及工程服務：依GPA我國承諾開放清單之服務及工程服務開放。非條約或協定國家之廠商不可參與投標。</w:t>
      </w:r>
    </w:p>
    <w:p w:rsidR="00EF2743" w:rsidRPr="0086785C" w:rsidRDefault="001725E0" w:rsidP="004720A5">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十五</w:t>
      </w:r>
      <w:r w:rsidR="003979C0" w:rsidRPr="0086785C">
        <w:rPr>
          <w:rFonts w:ascii="標楷體" w:eastAsia="標楷體" w:hAnsi="標楷體" w:hint="eastAsia"/>
          <w:sz w:val="28"/>
          <w:szCs w:val="28"/>
        </w:rPr>
        <w:t>、本採購：非以統包辦理招標。</w:t>
      </w:r>
    </w:p>
    <w:p w:rsidR="00EF2743" w:rsidRPr="0086785C" w:rsidRDefault="001725E0" w:rsidP="001418AA">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十六</w:t>
      </w:r>
      <w:r w:rsidR="003979C0" w:rsidRPr="0086785C">
        <w:rPr>
          <w:rFonts w:ascii="標楷體" w:eastAsia="標楷體" w:hAnsi="標楷體" w:hint="eastAsia"/>
          <w:sz w:val="28"/>
          <w:szCs w:val="28"/>
        </w:rPr>
        <w:t>、本採購：依採購法第25條規定允許廠商共同投標（招標文件已附共同投標協議書範本）；廠商家數上限為</w:t>
      </w:r>
      <w:r w:rsidR="000E6192" w:rsidRPr="0086785C">
        <w:rPr>
          <w:rFonts w:ascii="標楷體" w:eastAsia="標楷體" w:hAnsi="標楷體"/>
          <w:sz w:val="28"/>
          <w:szCs w:val="28"/>
        </w:rPr>
        <w:t>3</w:t>
      </w:r>
      <w:r w:rsidR="003979C0" w:rsidRPr="0086785C">
        <w:rPr>
          <w:rFonts w:ascii="標楷體" w:eastAsia="標楷體" w:hAnsi="標楷體" w:hint="eastAsia"/>
          <w:sz w:val="28"/>
          <w:szCs w:val="28"/>
        </w:rPr>
        <w:t>家。廠商亦得單獨投標。相關事項規定於「共同投標辦法」。</w:t>
      </w:r>
    </w:p>
    <w:p w:rsidR="003979C0" w:rsidRPr="0086785C" w:rsidRDefault="001725E0" w:rsidP="001725E0">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十七</w:t>
      </w:r>
      <w:r w:rsidR="003A55D8" w:rsidRPr="0086785C">
        <w:rPr>
          <w:rFonts w:ascii="標楷體" w:eastAsia="標楷體" w:hAnsi="標楷體" w:hint="eastAsia"/>
          <w:sz w:val="28"/>
          <w:szCs w:val="28"/>
        </w:rPr>
        <w:t>、廠商對招標文件內容有疑義者，應以書面向</w:t>
      </w:r>
      <w:r w:rsidR="003979C0" w:rsidRPr="0086785C">
        <w:rPr>
          <w:rFonts w:ascii="標楷體" w:eastAsia="標楷體" w:hAnsi="標楷體" w:hint="eastAsia"/>
          <w:sz w:val="28"/>
          <w:szCs w:val="28"/>
        </w:rPr>
        <w:t>機關請求釋疑之期限：自公告日或邀標日起等標期之</w:t>
      </w:r>
      <w:r w:rsidR="00B73EEF" w:rsidRPr="0086785C">
        <w:rPr>
          <w:rFonts w:ascii="標楷體" w:eastAsia="標楷體" w:hAnsi="標楷體" w:hint="eastAsia"/>
          <w:sz w:val="28"/>
          <w:szCs w:val="28"/>
        </w:rPr>
        <w:t>四分之一，其尾數不足一日者，以一日計。任何有關本須知之文義以機關</w:t>
      </w:r>
      <w:r w:rsidR="003979C0" w:rsidRPr="0086785C">
        <w:rPr>
          <w:rFonts w:ascii="標楷體" w:eastAsia="標楷體" w:hAnsi="標楷體" w:hint="eastAsia"/>
          <w:sz w:val="28"/>
          <w:szCs w:val="28"/>
        </w:rPr>
        <w:t>解釋為</w:t>
      </w:r>
      <w:proofErr w:type="gramStart"/>
      <w:r w:rsidR="003979C0" w:rsidRPr="0086785C">
        <w:rPr>
          <w:rFonts w:ascii="標楷體" w:eastAsia="標楷體" w:hAnsi="標楷體" w:hint="eastAsia"/>
          <w:sz w:val="28"/>
          <w:szCs w:val="28"/>
        </w:rPr>
        <w:t>準</w:t>
      </w:r>
      <w:proofErr w:type="gramEnd"/>
      <w:r w:rsidR="003979C0" w:rsidRPr="0086785C">
        <w:rPr>
          <w:rFonts w:ascii="標楷體" w:eastAsia="標楷體" w:hAnsi="標楷體" w:hint="eastAsia"/>
          <w:sz w:val="28"/>
          <w:szCs w:val="28"/>
        </w:rPr>
        <w:t>，廠商未在規定期限內以書面請求釋疑時，逾期將不予受理，且本須知之各項規定將視為已為廠商所全部瞭解與接受。</w:t>
      </w:r>
    </w:p>
    <w:p w:rsidR="003979C0" w:rsidRPr="0086785C" w:rsidRDefault="001725E0" w:rsidP="001725E0">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十八</w:t>
      </w:r>
      <w:r w:rsidR="003979C0" w:rsidRPr="0086785C">
        <w:rPr>
          <w:rFonts w:ascii="標楷體" w:eastAsia="標楷體" w:hAnsi="標楷體" w:hint="eastAsia"/>
          <w:sz w:val="28"/>
          <w:szCs w:val="28"/>
        </w:rPr>
        <w:t>、機關將以書面答覆前條請求釋疑廠商之期限：投標截止期限前一日答覆。本採購依採購法第33條第3項</w:t>
      </w:r>
      <w:r w:rsidR="00A235B6" w:rsidRPr="0086785C">
        <w:rPr>
          <w:rFonts w:ascii="標楷體" w:eastAsia="標楷體" w:hAnsi="標楷體" w:hint="eastAsia"/>
          <w:sz w:val="28"/>
          <w:szCs w:val="28"/>
        </w:rPr>
        <w:t>規定</w:t>
      </w:r>
      <w:r w:rsidR="003979C0" w:rsidRPr="0086785C">
        <w:rPr>
          <w:rFonts w:ascii="標楷體" w:eastAsia="標楷體" w:hAnsi="標楷體" w:hint="eastAsia"/>
          <w:sz w:val="28"/>
          <w:szCs w:val="28"/>
        </w:rPr>
        <w:t>：不允許廠商於開標前補正非契約必要之點之文件。</w:t>
      </w:r>
    </w:p>
    <w:p w:rsidR="003979C0" w:rsidRPr="0086785C" w:rsidRDefault="001725E0" w:rsidP="001725E0">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十九</w:t>
      </w:r>
      <w:r w:rsidR="003979C0" w:rsidRPr="0086785C">
        <w:rPr>
          <w:rFonts w:ascii="標楷體" w:eastAsia="標楷體" w:hAnsi="標楷體" w:hint="eastAsia"/>
          <w:sz w:val="28"/>
          <w:szCs w:val="28"/>
        </w:rPr>
        <w:t>、投標文件有效期：自投標時起至開標後60日止。如機關無法於前開</w:t>
      </w:r>
      <w:proofErr w:type="gramStart"/>
      <w:r w:rsidR="003979C0" w:rsidRPr="0086785C">
        <w:rPr>
          <w:rFonts w:ascii="標楷體" w:eastAsia="標楷體" w:hAnsi="標楷體" w:hint="eastAsia"/>
          <w:sz w:val="28"/>
          <w:szCs w:val="28"/>
        </w:rPr>
        <w:t>有效期內決標</w:t>
      </w:r>
      <w:proofErr w:type="gramEnd"/>
      <w:r w:rsidR="003979C0" w:rsidRPr="0086785C">
        <w:rPr>
          <w:rFonts w:ascii="標楷體" w:eastAsia="標楷體" w:hAnsi="標楷體" w:hint="eastAsia"/>
          <w:sz w:val="28"/>
          <w:szCs w:val="28"/>
        </w:rPr>
        <w:t>，得於</w:t>
      </w:r>
      <w:proofErr w:type="gramStart"/>
      <w:r w:rsidR="003979C0" w:rsidRPr="0086785C">
        <w:rPr>
          <w:rFonts w:ascii="標楷體" w:eastAsia="標楷體" w:hAnsi="標楷體" w:hint="eastAsia"/>
          <w:sz w:val="28"/>
          <w:szCs w:val="28"/>
        </w:rPr>
        <w:t>必要時洽請</w:t>
      </w:r>
      <w:proofErr w:type="gramEnd"/>
      <w:r w:rsidR="003979C0" w:rsidRPr="0086785C">
        <w:rPr>
          <w:rFonts w:ascii="標楷體" w:eastAsia="標楷體" w:hAnsi="標楷體" w:hint="eastAsia"/>
          <w:sz w:val="28"/>
          <w:szCs w:val="28"/>
        </w:rPr>
        <w:t>廠商延長投標文件之有效期。</w:t>
      </w:r>
    </w:p>
    <w:p w:rsidR="003979C0" w:rsidRPr="0086785C" w:rsidRDefault="001725E0" w:rsidP="001725E0">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二十</w:t>
      </w:r>
      <w:r w:rsidR="003979C0" w:rsidRPr="0086785C">
        <w:rPr>
          <w:rFonts w:ascii="標楷體" w:eastAsia="標楷體" w:hAnsi="標楷體" w:hint="eastAsia"/>
          <w:sz w:val="28"/>
          <w:szCs w:val="28"/>
        </w:rPr>
        <w:t>、廠商應遞送投標文件份數：各項資格證明文件1式1份及服務建議書</w:t>
      </w:r>
      <w:r w:rsidR="00D37873" w:rsidRPr="0086785C">
        <w:rPr>
          <w:rFonts w:ascii="標楷體" w:eastAsia="標楷體" w:hAnsi="標楷體"/>
          <w:sz w:val="28"/>
          <w:szCs w:val="28"/>
        </w:rPr>
        <w:t>16</w:t>
      </w:r>
      <w:r w:rsidR="003979C0" w:rsidRPr="0086785C">
        <w:rPr>
          <w:rFonts w:ascii="標楷體" w:eastAsia="標楷體" w:hAnsi="標楷體" w:hint="eastAsia"/>
          <w:sz w:val="28"/>
          <w:szCs w:val="28"/>
        </w:rPr>
        <w:t>份。</w:t>
      </w:r>
    </w:p>
    <w:p w:rsidR="003979C0" w:rsidRPr="0086785C" w:rsidRDefault="003979C0" w:rsidP="00774034">
      <w:pPr>
        <w:kinsoku w:val="0"/>
        <w:overflowPunct w:val="0"/>
        <w:autoSpaceDE w:val="0"/>
        <w:autoSpaceDN w:val="0"/>
        <w:adjustRightInd w:val="0"/>
        <w:snapToGrid w:val="0"/>
        <w:spacing w:line="480" w:lineRule="exact"/>
        <w:ind w:left="1120" w:hangingChars="400" w:hanging="1120"/>
        <w:jc w:val="both"/>
        <w:rPr>
          <w:rFonts w:ascii="標楷體" w:eastAsia="標楷體" w:hAnsi="標楷體"/>
          <w:sz w:val="28"/>
          <w:szCs w:val="28"/>
        </w:rPr>
      </w:pPr>
      <w:r w:rsidRPr="0086785C">
        <w:rPr>
          <w:rFonts w:ascii="標楷體" w:eastAsia="標楷體" w:hAnsi="標楷體" w:hint="eastAsia"/>
          <w:sz w:val="28"/>
          <w:szCs w:val="28"/>
        </w:rPr>
        <w:t>二十</w:t>
      </w:r>
      <w:r w:rsidR="00774034" w:rsidRPr="0086785C">
        <w:rPr>
          <w:rFonts w:ascii="標楷體" w:eastAsia="標楷體" w:hAnsi="標楷體" w:hint="eastAsia"/>
          <w:sz w:val="28"/>
          <w:szCs w:val="28"/>
        </w:rPr>
        <w:t>一</w:t>
      </w:r>
      <w:r w:rsidRPr="0086785C">
        <w:rPr>
          <w:rFonts w:ascii="標楷體" w:eastAsia="標楷體" w:hAnsi="標楷體" w:hint="eastAsia"/>
          <w:sz w:val="28"/>
          <w:szCs w:val="28"/>
        </w:rPr>
        <w:t>、投標文件使用文字：中文</w:t>
      </w:r>
      <w:r w:rsidR="007C4522" w:rsidRPr="0086785C">
        <w:rPr>
          <w:rFonts w:ascii="標楷體" w:eastAsia="標楷體" w:hAnsi="標楷體" w:hint="eastAsia"/>
          <w:sz w:val="28"/>
          <w:szCs w:val="28"/>
        </w:rPr>
        <w:t>(</w:t>
      </w:r>
      <w:r w:rsidRPr="0086785C">
        <w:rPr>
          <w:rFonts w:ascii="標楷體" w:eastAsia="標楷體" w:hAnsi="標楷體" w:hint="eastAsia"/>
          <w:sz w:val="28"/>
          <w:szCs w:val="28"/>
        </w:rPr>
        <w:t>正體字</w:t>
      </w:r>
      <w:r w:rsidR="007C4522" w:rsidRPr="0086785C">
        <w:rPr>
          <w:rFonts w:ascii="標楷體" w:eastAsia="標楷體" w:hAnsi="標楷體" w:hint="eastAsia"/>
          <w:sz w:val="28"/>
          <w:szCs w:val="28"/>
        </w:rPr>
        <w:t>)</w:t>
      </w:r>
      <w:r w:rsidRPr="0086785C">
        <w:rPr>
          <w:rFonts w:ascii="標楷體" w:eastAsia="標楷體" w:hAnsi="標楷體" w:hint="eastAsia"/>
          <w:sz w:val="28"/>
          <w:szCs w:val="28"/>
        </w:rPr>
        <w:t>，但特殊技術或材料之圖文資料得使用英文。</w:t>
      </w:r>
    </w:p>
    <w:p w:rsidR="003979C0" w:rsidRPr="0086785C" w:rsidRDefault="00774034" w:rsidP="00774034">
      <w:pPr>
        <w:kinsoku w:val="0"/>
        <w:overflowPunct w:val="0"/>
        <w:autoSpaceDE w:val="0"/>
        <w:autoSpaceDN w:val="0"/>
        <w:adjustRightInd w:val="0"/>
        <w:snapToGrid w:val="0"/>
        <w:spacing w:line="480" w:lineRule="exact"/>
        <w:ind w:left="1120" w:hangingChars="400" w:hanging="1120"/>
        <w:jc w:val="both"/>
        <w:rPr>
          <w:rFonts w:ascii="標楷體" w:eastAsia="標楷體" w:hAnsi="標楷體"/>
          <w:sz w:val="28"/>
          <w:szCs w:val="28"/>
        </w:rPr>
      </w:pPr>
      <w:r w:rsidRPr="0086785C">
        <w:rPr>
          <w:rFonts w:ascii="標楷體" w:eastAsia="標楷體" w:hAnsi="標楷體" w:hint="eastAsia"/>
          <w:sz w:val="28"/>
          <w:szCs w:val="28"/>
        </w:rPr>
        <w:t>二十二</w:t>
      </w:r>
      <w:r w:rsidR="003979C0" w:rsidRPr="0086785C">
        <w:rPr>
          <w:rFonts w:ascii="標楷體" w:eastAsia="標楷體" w:hAnsi="標楷體" w:hint="eastAsia"/>
          <w:sz w:val="28"/>
          <w:szCs w:val="28"/>
        </w:rPr>
        <w:t>、本採購開標</w:t>
      </w:r>
      <w:proofErr w:type="gramStart"/>
      <w:r w:rsidR="003979C0" w:rsidRPr="0086785C">
        <w:rPr>
          <w:rFonts w:ascii="標楷體" w:eastAsia="標楷體" w:hAnsi="標楷體" w:hint="eastAsia"/>
          <w:sz w:val="28"/>
          <w:szCs w:val="28"/>
        </w:rPr>
        <w:t>採</w:t>
      </w:r>
      <w:proofErr w:type="gramEnd"/>
      <w:r w:rsidR="003979C0" w:rsidRPr="0086785C">
        <w:rPr>
          <w:rFonts w:ascii="標楷體" w:eastAsia="標楷體" w:hAnsi="標楷體" w:hint="eastAsia"/>
          <w:sz w:val="28"/>
          <w:szCs w:val="28"/>
        </w:rPr>
        <w:t>：不分段開標。所有投標文件置於一</w:t>
      </w:r>
      <w:proofErr w:type="gramStart"/>
      <w:r w:rsidR="003979C0" w:rsidRPr="0086785C">
        <w:rPr>
          <w:rFonts w:ascii="標楷體" w:eastAsia="標楷體" w:hAnsi="標楷體" w:hint="eastAsia"/>
          <w:sz w:val="28"/>
          <w:szCs w:val="28"/>
        </w:rPr>
        <w:t>標封內</w:t>
      </w:r>
      <w:proofErr w:type="gramEnd"/>
      <w:r w:rsidR="003979C0" w:rsidRPr="0086785C">
        <w:rPr>
          <w:rFonts w:ascii="標楷體" w:eastAsia="標楷體" w:hAnsi="標楷體" w:hint="eastAsia"/>
          <w:sz w:val="28"/>
          <w:szCs w:val="28"/>
        </w:rPr>
        <w:t>，不必按文件屬性分別裝封。</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lastRenderedPageBreak/>
        <w:t>二十</w:t>
      </w:r>
      <w:r w:rsidR="00774034" w:rsidRPr="0086785C">
        <w:rPr>
          <w:rFonts w:ascii="標楷體" w:eastAsia="標楷體" w:hAnsi="標楷體" w:hint="eastAsia"/>
          <w:sz w:val="28"/>
          <w:szCs w:val="28"/>
        </w:rPr>
        <w:t>三</w:t>
      </w: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無押標金</w:t>
      </w:r>
      <w:proofErr w:type="gramEnd"/>
      <w:r w:rsidRPr="0086785C">
        <w:rPr>
          <w:rFonts w:ascii="標楷體" w:eastAsia="標楷體" w:hAnsi="標楷體" w:hint="eastAsia"/>
          <w:sz w:val="28"/>
          <w:szCs w:val="28"/>
        </w:rPr>
        <w:t>之理由為：勞務採購。</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二十</w:t>
      </w:r>
      <w:r w:rsidR="00774034" w:rsidRPr="0086785C">
        <w:rPr>
          <w:rFonts w:ascii="標楷體" w:eastAsia="標楷體" w:hAnsi="標楷體" w:hint="eastAsia"/>
          <w:sz w:val="28"/>
          <w:szCs w:val="28"/>
        </w:rPr>
        <w:t>四</w:t>
      </w:r>
      <w:r w:rsidRPr="0086785C">
        <w:rPr>
          <w:rFonts w:ascii="標楷體" w:eastAsia="標楷體" w:hAnsi="標楷體" w:hint="eastAsia"/>
          <w:sz w:val="28"/>
          <w:szCs w:val="28"/>
        </w:rPr>
        <w:t>、無履約保證金之理由為：勞務採購。</w:t>
      </w:r>
    </w:p>
    <w:p w:rsidR="00036991" w:rsidRPr="0086785C" w:rsidRDefault="00036991" w:rsidP="00774034">
      <w:pPr>
        <w:kinsoku w:val="0"/>
        <w:overflowPunct w:val="0"/>
        <w:autoSpaceDE w:val="0"/>
        <w:autoSpaceDN w:val="0"/>
        <w:adjustRightInd w:val="0"/>
        <w:snapToGrid w:val="0"/>
        <w:spacing w:line="480" w:lineRule="exact"/>
        <w:ind w:left="1120" w:hangingChars="400" w:hanging="1120"/>
        <w:jc w:val="both"/>
        <w:rPr>
          <w:rFonts w:ascii="標楷體" w:eastAsia="標楷體" w:hAnsi="標楷體"/>
          <w:sz w:val="28"/>
          <w:szCs w:val="28"/>
        </w:rPr>
      </w:pPr>
      <w:r w:rsidRPr="0086785C">
        <w:rPr>
          <w:rFonts w:ascii="標楷體" w:eastAsia="標楷體" w:hAnsi="標楷體" w:hint="eastAsia"/>
          <w:sz w:val="28"/>
          <w:szCs w:val="28"/>
        </w:rPr>
        <w:t>二十五、本採購：不訂底價，理由為：訂定底價確有困難之特殊案件</w:t>
      </w:r>
      <w:r w:rsidR="00BB7215" w:rsidRPr="0086785C">
        <w:rPr>
          <w:rFonts w:ascii="標楷體" w:eastAsia="標楷體" w:hAnsi="標楷體" w:hint="eastAsia"/>
          <w:sz w:val="28"/>
          <w:szCs w:val="28"/>
        </w:rPr>
        <w:t>，並以固定服務費用</w:t>
      </w:r>
      <w:r w:rsidR="00A20D30" w:rsidRPr="0086785C">
        <w:rPr>
          <w:rFonts w:ascii="標楷體" w:eastAsia="標楷體" w:hAnsi="標楷體" w:hint="eastAsia"/>
          <w:sz w:val="28"/>
          <w:szCs w:val="28"/>
        </w:rPr>
        <w:t>，即契約價金總額2,500萬元</w:t>
      </w:r>
      <w:r w:rsidR="00BB7215" w:rsidRPr="0086785C">
        <w:rPr>
          <w:rFonts w:ascii="標楷體" w:eastAsia="標楷體" w:hAnsi="標楷體" w:hint="eastAsia"/>
          <w:sz w:val="28"/>
          <w:szCs w:val="28"/>
        </w:rPr>
        <w:t>結算給付</w:t>
      </w:r>
      <w:r w:rsidR="00A20D30" w:rsidRPr="0086785C">
        <w:rPr>
          <w:rFonts w:ascii="標楷體" w:eastAsia="標楷體" w:hAnsi="標楷體" w:hint="eastAsia"/>
          <w:sz w:val="28"/>
          <w:szCs w:val="28"/>
        </w:rPr>
        <w:t>。</w:t>
      </w:r>
    </w:p>
    <w:p w:rsidR="003979C0" w:rsidRPr="0086785C" w:rsidRDefault="00204B73" w:rsidP="00204B73">
      <w:pPr>
        <w:kinsoku w:val="0"/>
        <w:overflowPunct w:val="0"/>
        <w:autoSpaceDE w:val="0"/>
        <w:autoSpaceDN w:val="0"/>
        <w:adjustRightInd w:val="0"/>
        <w:snapToGrid w:val="0"/>
        <w:spacing w:line="480" w:lineRule="exact"/>
        <w:ind w:left="1120" w:hangingChars="400" w:hanging="1120"/>
        <w:jc w:val="both"/>
        <w:rPr>
          <w:rFonts w:ascii="標楷體" w:eastAsia="標楷體" w:hAnsi="標楷體"/>
          <w:sz w:val="28"/>
          <w:szCs w:val="28"/>
        </w:rPr>
      </w:pPr>
      <w:r w:rsidRPr="0086785C">
        <w:rPr>
          <w:rFonts w:ascii="標楷體" w:eastAsia="標楷體" w:hAnsi="標楷體" w:hint="eastAsia"/>
          <w:sz w:val="28"/>
          <w:szCs w:val="28"/>
        </w:rPr>
        <w:t>二十六</w:t>
      </w:r>
      <w:r w:rsidR="003979C0" w:rsidRPr="0086785C">
        <w:rPr>
          <w:rFonts w:ascii="標楷體" w:eastAsia="標楷體" w:hAnsi="標楷體" w:hint="eastAsia"/>
          <w:sz w:val="28"/>
          <w:szCs w:val="28"/>
        </w:rPr>
        <w:t>、決標原則：依採購法第22條第1項第9款</w:t>
      </w:r>
      <w:r w:rsidR="00A235B6" w:rsidRPr="0086785C">
        <w:rPr>
          <w:rFonts w:ascii="標楷體" w:eastAsia="標楷體" w:hAnsi="標楷體" w:hint="eastAsia"/>
          <w:sz w:val="28"/>
          <w:szCs w:val="28"/>
        </w:rPr>
        <w:t>規定</w:t>
      </w:r>
      <w:proofErr w:type="gramStart"/>
      <w:r w:rsidR="003979C0" w:rsidRPr="0086785C">
        <w:rPr>
          <w:rFonts w:ascii="標楷體" w:eastAsia="標楷體" w:hAnsi="標楷體" w:hint="eastAsia"/>
          <w:sz w:val="28"/>
          <w:szCs w:val="28"/>
        </w:rPr>
        <w:t>準</w:t>
      </w:r>
      <w:proofErr w:type="gramEnd"/>
      <w:r w:rsidR="003979C0" w:rsidRPr="0086785C">
        <w:rPr>
          <w:rFonts w:ascii="標楷體" w:eastAsia="標楷體" w:hAnsi="標楷體" w:hint="eastAsia"/>
          <w:sz w:val="28"/>
          <w:szCs w:val="28"/>
        </w:rPr>
        <w:t>用最有利標。有關評選項目、標準及評定方式，詳評選辦法（附件二）。</w:t>
      </w:r>
    </w:p>
    <w:p w:rsidR="003979C0" w:rsidRPr="0086785C" w:rsidRDefault="00204B73"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二十七</w:t>
      </w:r>
      <w:r w:rsidR="003979C0" w:rsidRPr="0086785C">
        <w:rPr>
          <w:rFonts w:ascii="標楷體" w:eastAsia="標楷體" w:hAnsi="標楷體" w:hint="eastAsia"/>
          <w:sz w:val="28"/>
          <w:szCs w:val="28"/>
        </w:rPr>
        <w:t>、本採購</w:t>
      </w:r>
      <w:proofErr w:type="gramStart"/>
      <w:r w:rsidR="003979C0" w:rsidRPr="0086785C">
        <w:rPr>
          <w:rFonts w:ascii="標楷體" w:eastAsia="標楷體" w:hAnsi="標楷體" w:hint="eastAsia"/>
          <w:sz w:val="28"/>
          <w:szCs w:val="28"/>
        </w:rPr>
        <w:t>採</w:t>
      </w:r>
      <w:proofErr w:type="gramEnd"/>
      <w:r w:rsidR="003979C0" w:rsidRPr="0086785C">
        <w:rPr>
          <w:rFonts w:ascii="標楷體" w:eastAsia="標楷體" w:hAnsi="標楷體" w:hint="eastAsia"/>
          <w:sz w:val="28"/>
          <w:szCs w:val="28"/>
        </w:rPr>
        <w:t>：非複數決標。</w:t>
      </w:r>
    </w:p>
    <w:p w:rsidR="003979C0" w:rsidRPr="0086785C" w:rsidRDefault="003979C0" w:rsidP="005611C7">
      <w:pPr>
        <w:kinsoku w:val="0"/>
        <w:overflowPunct w:val="0"/>
        <w:autoSpaceDE w:val="0"/>
        <w:autoSpaceDN w:val="0"/>
        <w:adjustRightInd w:val="0"/>
        <w:snapToGrid w:val="0"/>
        <w:spacing w:line="480" w:lineRule="exact"/>
        <w:ind w:left="1120" w:hangingChars="400" w:hanging="1120"/>
        <w:jc w:val="both"/>
        <w:rPr>
          <w:rFonts w:ascii="標楷體" w:eastAsia="標楷體" w:hAnsi="標楷體"/>
          <w:sz w:val="28"/>
          <w:szCs w:val="28"/>
        </w:rPr>
      </w:pPr>
      <w:r w:rsidRPr="0086785C">
        <w:rPr>
          <w:rFonts w:ascii="標楷體" w:eastAsia="標楷體" w:hAnsi="標楷體" w:hint="eastAsia"/>
          <w:sz w:val="28"/>
          <w:szCs w:val="28"/>
        </w:rPr>
        <w:t>二十</w:t>
      </w:r>
      <w:r w:rsidR="00204B73" w:rsidRPr="0086785C">
        <w:rPr>
          <w:rFonts w:ascii="標楷體" w:eastAsia="標楷體" w:hAnsi="標楷體" w:hint="eastAsia"/>
          <w:sz w:val="28"/>
          <w:szCs w:val="28"/>
        </w:rPr>
        <w:t>八</w:t>
      </w:r>
      <w:r w:rsidRPr="0086785C">
        <w:rPr>
          <w:rFonts w:ascii="標楷體" w:eastAsia="標楷體" w:hAnsi="標楷體" w:hint="eastAsia"/>
          <w:sz w:val="28"/>
          <w:szCs w:val="28"/>
        </w:rPr>
        <w:t>、本採購決標方式為：依優勝序位決標。</w:t>
      </w:r>
    </w:p>
    <w:p w:rsidR="00EF2743" w:rsidRPr="0086785C" w:rsidRDefault="003979C0" w:rsidP="001418AA">
      <w:pPr>
        <w:kinsoku w:val="0"/>
        <w:overflowPunct w:val="0"/>
        <w:autoSpaceDE w:val="0"/>
        <w:autoSpaceDN w:val="0"/>
        <w:adjustRightInd w:val="0"/>
        <w:snapToGrid w:val="0"/>
        <w:spacing w:line="480" w:lineRule="exact"/>
        <w:ind w:left="1120" w:hangingChars="400" w:hanging="1120"/>
        <w:jc w:val="both"/>
        <w:rPr>
          <w:rFonts w:ascii="標楷體" w:eastAsia="標楷體" w:hAnsi="標楷體"/>
          <w:sz w:val="28"/>
          <w:szCs w:val="28"/>
        </w:rPr>
      </w:pPr>
      <w:r w:rsidRPr="0086785C">
        <w:rPr>
          <w:rFonts w:ascii="標楷體" w:eastAsia="標楷體" w:hAnsi="標楷體" w:hint="eastAsia"/>
          <w:sz w:val="28"/>
          <w:szCs w:val="28"/>
        </w:rPr>
        <w:t>二十</w:t>
      </w:r>
      <w:r w:rsidR="00204B73" w:rsidRPr="0086785C">
        <w:rPr>
          <w:rFonts w:ascii="標楷體" w:eastAsia="標楷體" w:hAnsi="標楷體" w:hint="eastAsia"/>
          <w:sz w:val="28"/>
          <w:szCs w:val="28"/>
        </w:rPr>
        <w:t>九</w:t>
      </w:r>
      <w:r w:rsidRPr="0086785C">
        <w:rPr>
          <w:rFonts w:ascii="標楷體" w:eastAsia="標楷體" w:hAnsi="標楷體" w:hint="eastAsia"/>
          <w:sz w:val="28"/>
          <w:szCs w:val="28"/>
        </w:rPr>
        <w:t>、無法決標時是否得依採購法第55條或第56條規定</w:t>
      </w:r>
      <w:proofErr w:type="gramStart"/>
      <w:r w:rsidRPr="0086785C">
        <w:rPr>
          <w:rFonts w:ascii="標楷體" w:eastAsia="標楷體" w:hAnsi="標楷體" w:hint="eastAsia"/>
          <w:sz w:val="28"/>
          <w:szCs w:val="28"/>
        </w:rPr>
        <w:t>採</w:t>
      </w:r>
      <w:proofErr w:type="gramEnd"/>
      <w:r w:rsidRPr="0086785C">
        <w:rPr>
          <w:rFonts w:ascii="標楷體" w:eastAsia="標楷體" w:hAnsi="標楷體" w:hint="eastAsia"/>
          <w:sz w:val="28"/>
          <w:szCs w:val="28"/>
        </w:rPr>
        <w:t>行協商措施：否。</w:t>
      </w:r>
    </w:p>
    <w:p w:rsidR="00DF3472" w:rsidRPr="0086785C" w:rsidRDefault="00EF2743" w:rsidP="00204B73">
      <w:pPr>
        <w:kinsoku w:val="0"/>
        <w:overflowPunct w:val="0"/>
        <w:autoSpaceDE w:val="0"/>
        <w:autoSpaceDN w:val="0"/>
        <w:adjustRightInd w:val="0"/>
        <w:snapToGrid w:val="0"/>
        <w:spacing w:line="480" w:lineRule="exact"/>
        <w:ind w:left="840" w:hangingChars="300" w:hanging="840"/>
        <w:jc w:val="both"/>
        <w:rPr>
          <w:rFonts w:ascii="標楷體" w:eastAsia="標楷體" w:hAnsi="標楷體"/>
          <w:sz w:val="28"/>
          <w:szCs w:val="28"/>
        </w:rPr>
      </w:pPr>
      <w:r w:rsidRPr="0086785C">
        <w:rPr>
          <w:rFonts w:ascii="標楷體" w:eastAsia="標楷體" w:hAnsi="標楷體" w:hint="eastAsia"/>
          <w:sz w:val="28"/>
          <w:szCs w:val="28"/>
        </w:rPr>
        <w:t>三十、</w:t>
      </w:r>
      <w:r w:rsidR="000E6192" w:rsidRPr="0086785C">
        <w:rPr>
          <w:rFonts w:ascii="標楷體" w:eastAsia="標楷體" w:hAnsi="標楷體" w:hint="eastAsia"/>
          <w:sz w:val="28"/>
          <w:szCs w:val="28"/>
        </w:rPr>
        <w:t>本採購保留未來向得標廠商增購之權利，擬增購之項目及內容：本案第三審法律服務工作後續擴充，擴充金額上限為</w:t>
      </w:r>
      <w:r w:rsidR="000E6192" w:rsidRPr="0086785C">
        <w:rPr>
          <w:rFonts w:ascii="標楷體" w:eastAsia="標楷體" w:hAnsi="標楷體"/>
          <w:sz w:val="28"/>
          <w:szCs w:val="28"/>
        </w:rPr>
        <w:t>72</w:t>
      </w:r>
      <w:r w:rsidR="000E6192" w:rsidRPr="0086785C">
        <w:rPr>
          <w:rFonts w:ascii="標楷體" w:eastAsia="標楷體" w:hAnsi="標楷體" w:hint="eastAsia"/>
          <w:sz w:val="28"/>
          <w:szCs w:val="28"/>
        </w:rPr>
        <w:t>0萬元。</w:t>
      </w:r>
    </w:p>
    <w:p w:rsidR="00DF3472" w:rsidRPr="0086785C" w:rsidRDefault="003979C0" w:rsidP="001418AA">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三十</w:t>
      </w:r>
      <w:r w:rsidR="00260610" w:rsidRPr="0086785C">
        <w:rPr>
          <w:rFonts w:ascii="標楷體" w:eastAsia="標楷體" w:hAnsi="標楷體" w:hint="eastAsia"/>
          <w:sz w:val="28"/>
          <w:szCs w:val="28"/>
        </w:rPr>
        <w:t>一</w:t>
      </w:r>
      <w:r w:rsidRPr="0086785C">
        <w:rPr>
          <w:rFonts w:ascii="標楷體" w:eastAsia="標楷體" w:hAnsi="標楷體" w:hint="eastAsia"/>
          <w:sz w:val="28"/>
          <w:szCs w:val="28"/>
        </w:rPr>
        <w:t>、本採購適用採購法：無例外情形。</w:t>
      </w:r>
    </w:p>
    <w:p w:rsidR="003979C0" w:rsidRPr="0086785C" w:rsidRDefault="0026061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三十二</w:t>
      </w:r>
      <w:r w:rsidR="003979C0" w:rsidRPr="0086785C">
        <w:rPr>
          <w:rFonts w:ascii="標楷體" w:eastAsia="標楷體" w:hAnsi="標楷體" w:hint="eastAsia"/>
          <w:sz w:val="28"/>
          <w:szCs w:val="28"/>
        </w:rPr>
        <w:t>、投標廠商之資格：</w:t>
      </w:r>
    </w:p>
    <w:p w:rsidR="003979C0" w:rsidRPr="0086785C" w:rsidRDefault="003979C0" w:rsidP="004F23E6">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)無採購法第15條第4項、第38條、第103條第1項及採購法施行細則第38條規定不得參與採購之情形。</w:t>
      </w:r>
    </w:p>
    <w:p w:rsidR="003979C0" w:rsidRPr="0086785C" w:rsidRDefault="003979C0" w:rsidP="001418AA">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(二)</w:t>
      </w:r>
      <w:r w:rsidR="007C4522" w:rsidRPr="0086785C">
        <w:rPr>
          <w:rFonts w:ascii="標楷體" w:eastAsia="標楷體" w:hAnsi="標楷體" w:hint="eastAsia"/>
          <w:sz w:val="28"/>
          <w:szCs w:val="28"/>
        </w:rPr>
        <w:t>投標廠商以律師事務所</w:t>
      </w:r>
      <w:r w:rsidR="00310072" w:rsidRPr="0086785C">
        <w:rPr>
          <w:rFonts w:ascii="標楷體" w:eastAsia="標楷體" w:hAnsi="標楷體" w:hint="eastAsia"/>
          <w:sz w:val="28"/>
          <w:szCs w:val="28"/>
        </w:rPr>
        <w:t>為限</w:t>
      </w:r>
      <w:r w:rsidR="007C4522" w:rsidRPr="0086785C">
        <w:rPr>
          <w:rFonts w:ascii="標楷體" w:eastAsia="標楷體" w:hAnsi="標楷體" w:hint="eastAsia"/>
          <w:sz w:val="28"/>
          <w:szCs w:val="28"/>
        </w:rPr>
        <w:t>。</w:t>
      </w:r>
    </w:p>
    <w:p w:rsidR="00DF3472" w:rsidRPr="0086785C" w:rsidRDefault="00DF3472" w:rsidP="00F331FB">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(三)本案之求償訴訟，以侵權行為地</w:t>
      </w:r>
      <w:r w:rsidR="005F6F3F" w:rsidRPr="0086785C">
        <w:rPr>
          <w:rFonts w:ascii="標楷體" w:eastAsia="標楷體" w:hAnsi="標楷體" w:hint="eastAsia"/>
          <w:sz w:val="28"/>
          <w:szCs w:val="28"/>
        </w:rPr>
        <w:t>臺</w:t>
      </w:r>
      <w:r w:rsidRPr="0086785C">
        <w:rPr>
          <w:rFonts w:ascii="標楷體" w:eastAsia="標楷體" w:hAnsi="標楷體" w:hint="eastAsia"/>
          <w:sz w:val="28"/>
          <w:szCs w:val="28"/>
        </w:rPr>
        <w:t>灣高</w:t>
      </w:r>
      <w:r w:rsidR="005F6F3F" w:rsidRPr="0086785C">
        <w:rPr>
          <w:rFonts w:ascii="標楷體" w:eastAsia="標楷體" w:hAnsi="標楷體" w:hint="eastAsia"/>
          <w:sz w:val="28"/>
          <w:szCs w:val="28"/>
        </w:rPr>
        <w:t>等法院高</w:t>
      </w:r>
      <w:r w:rsidRPr="0086785C">
        <w:rPr>
          <w:rFonts w:ascii="標楷體" w:eastAsia="標楷體" w:hAnsi="標楷體" w:hint="eastAsia"/>
          <w:sz w:val="28"/>
          <w:szCs w:val="28"/>
        </w:rPr>
        <w:t>雄</w:t>
      </w:r>
      <w:r w:rsidR="005F6F3F" w:rsidRPr="0086785C">
        <w:rPr>
          <w:rFonts w:ascii="標楷體" w:eastAsia="標楷體" w:hAnsi="標楷體" w:hint="eastAsia"/>
          <w:sz w:val="28"/>
          <w:szCs w:val="28"/>
        </w:rPr>
        <w:t>分</w:t>
      </w:r>
      <w:r w:rsidRPr="0086785C">
        <w:rPr>
          <w:rFonts w:ascii="標楷體" w:eastAsia="標楷體" w:hAnsi="標楷體" w:hint="eastAsia"/>
          <w:sz w:val="28"/>
          <w:szCs w:val="28"/>
        </w:rPr>
        <w:t>院為管轄法院，須已於社團法人高雄律師公會</w:t>
      </w:r>
      <w:r w:rsidR="005F6F3F" w:rsidRPr="0086785C">
        <w:rPr>
          <w:rFonts w:ascii="標楷體" w:eastAsia="標楷體" w:hAnsi="標楷體" w:hint="eastAsia"/>
          <w:sz w:val="28"/>
          <w:szCs w:val="28"/>
        </w:rPr>
        <w:t>(以下簡稱高雄律師公會)或屏東律師公會</w:t>
      </w:r>
      <w:r w:rsidRPr="0086785C">
        <w:rPr>
          <w:rFonts w:ascii="標楷體" w:eastAsia="標楷體" w:hAnsi="標楷體" w:hint="eastAsia"/>
          <w:sz w:val="28"/>
          <w:szCs w:val="28"/>
        </w:rPr>
        <w:t>登錄之律師始得出庭，投標廠商應有</w:t>
      </w:r>
      <w:r w:rsidR="001418AA" w:rsidRPr="0086785C">
        <w:rPr>
          <w:rFonts w:ascii="標楷體" w:eastAsia="標楷體" w:hAnsi="標楷體"/>
          <w:sz w:val="28"/>
          <w:szCs w:val="28"/>
        </w:rPr>
        <w:t>6</w:t>
      </w:r>
      <w:r w:rsidRPr="0086785C">
        <w:rPr>
          <w:rFonts w:ascii="標楷體" w:eastAsia="標楷體" w:hAnsi="標楷體" w:hint="eastAsia"/>
          <w:sz w:val="28"/>
          <w:szCs w:val="28"/>
        </w:rPr>
        <w:t>名以上於高雄律師公會</w:t>
      </w:r>
      <w:r w:rsidR="005F6F3F" w:rsidRPr="0086785C">
        <w:rPr>
          <w:rFonts w:ascii="標楷體" w:eastAsia="標楷體" w:hAnsi="標楷體" w:hint="eastAsia"/>
          <w:sz w:val="28"/>
          <w:szCs w:val="28"/>
        </w:rPr>
        <w:t>或屏東律師公會</w:t>
      </w:r>
      <w:r w:rsidRPr="0086785C">
        <w:rPr>
          <w:rFonts w:ascii="標楷體" w:eastAsia="標楷體" w:hAnsi="標楷體" w:hint="eastAsia"/>
          <w:sz w:val="28"/>
          <w:szCs w:val="28"/>
        </w:rPr>
        <w:t>登錄之律師提供本案所需之法律服務。</w:t>
      </w:r>
    </w:p>
    <w:p w:rsidR="00310072"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三十</w:t>
      </w:r>
      <w:r w:rsidR="00260610" w:rsidRPr="0086785C">
        <w:rPr>
          <w:rFonts w:ascii="標楷體" w:eastAsia="標楷體" w:hAnsi="標楷體" w:hint="eastAsia"/>
          <w:sz w:val="28"/>
          <w:szCs w:val="28"/>
        </w:rPr>
        <w:t>三</w:t>
      </w:r>
      <w:r w:rsidRPr="0086785C">
        <w:rPr>
          <w:rFonts w:ascii="標楷體" w:eastAsia="標楷體" w:hAnsi="標楷體" w:hint="eastAsia"/>
          <w:sz w:val="28"/>
          <w:szCs w:val="28"/>
        </w:rPr>
        <w:t>、投標廠商應附具之資格證明文件影本：</w:t>
      </w:r>
    </w:p>
    <w:p w:rsidR="00A31D94" w:rsidRPr="0086785C" w:rsidRDefault="00310072" w:rsidP="00310072">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w:t>
      </w:r>
      <w:r w:rsidR="000D748A" w:rsidRPr="0086785C">
        <w:rPr>
          <w:rFonts w:ascii="標楷體" w:eastAsia="標楷體" w:hAnsi="標楷體" w:hint="eastAsia"/>
          <w:sz w:val="28"/>
          <w:szCs w:val="28"/>
        </w:rPr>
        <w:t>律師事務所及其負責人之</w:t>
      </w:r>
      <w:r w:rsidR="002C28FF" w:rsidRPr="0086785C">
        <w:rPr>
          <w:rFonts w:ascii="標楷體" w:eastAsia="標楷體" w:hAnsi="標楷體" w:hint="eastAsia"/>
          <w:sz w:val="28"/>
          <w:szCs w:val="28"/>
        </w:rPr>
        <w:t>證明</w:t>
      </w:r>
      <w:r w:rsidR="000D748A" w:rsidRPr="0086785C">
        <w:rPr>
          <w:rFonts w:ascii="標楷體" w:eastAsia="標楷體" w:hAnsi="標楷體" w:hint="eastAsia"/>
          <w:sz w:val="28"/>
          <w:szCs w:val="28"/>
        </w:rPr>
        <w:t>文件</w:t>
      </w:r>
      <w:r w:rsidR="002C28FF" w:rsidRPr="0086785C">
        <w:rPr>
          <w:rFonts w:ascii="標楷體" w:eastAsia="標楷體" w:hAnsi="標楷體" w:hint="eastAsia"/>
          <w:sz w:val="28"/>
          <w:szCs w:val="28"/>
        </w:rPr>
        <w:t>(</w:t>
      </w:r>
      <w:r w:rsidR="000D748A" w:rsidRPr="0086785C">
        <w:rPr>
          <w:rFonts w:ascii="標楷體" w:eastAsia="標楷體" w:hAnsi="標楷體" w:hint="eastAsia"/>
          <w:sz w:val="28"/>
          <w:szCs w:val="28"/>
        </w:rPr>
        <w:t>例如：</w:t>
      </w:r>
      <w:proofErr w:type="gramStart"/>
      <w:r w:rsidR="000D748A" w:rsidRPr="0086785C">
        <w:rPr>
          <w:rFonts w:ascii="標楷體" w:eastAsia="標楷體" w:hAnsi="標楷體" w:hint="eastAsia"/>
          <w:sz w:val="28"/>
          <w:szCs w:val="28"/>
        </w:rPr>
        <w:t>勞</w:t>
      </w:r>
      <w:proofErr w:type="gramEnd"/>
      <w:r w:rsidR="000D748A" w:rsidRPr="0086785C">
        <w:rPr>
          <w:rFonts w:ascii="標楷體" w:eastAsia="標楷體" w:hAnsi="標楷體" w:hint="eastAsia"/>
          <w:sz w:val="28"/>
          <w:szCs w:val="28"/>
        </w:rPr>
        <w:t>健保投保資料</w:t>
      </w:r>
      <w:r w:rsidR="002C28FF" w:rsidRPr="0086785C">
        <w:rPr>
          <w:rFonts w:ascii="標楷體" w:eastAsia="標楷體" w:hAnsi="標楷體" w:hint="eastAsia"/>
          <w:sz w:val="28"/>
          <w:szCs w:val="28"/>
        </w:rPr>
        <w:t>等)</w:t>
      </w:r>
      <w:r w:rsidR="00190178" w:rsidRPr="0086785C">
        <w:rPr>
          <w:rFonts w:ascii="標楷體" w:eastAsia="標楷體" w:hAnsi="標楷體" w:hint="eastAsia"/>
          <w:sz w:val="28"/>
          <w:szCs w:val="28"/>
        </w:rPr>
        <w:t>。</w:t>
      </w:r>
    </w:p>
    <w:p w:rsidR="000D748A" w:rsidRPr="0086785C" w:rsidRDefault="00310072" w:rsidP="000D748A">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(二)</w:t>
      </w:r>
      <w:r w:rsidR="000D748A" w:rsidRPr="0086785C">
        <w:rPr>
          <w:rFonts w:ascii="標楷體" w:eastAsia="標楷體" w:hAnsi="標楷體" w:hint="eastAsia"/>
          <w:sz w:val="28"/>
          <w:szCs w:val="28"/>
        </w:rPr>
        <w:t>律師事務所負責人與提供本案法律服務律師之律師證書。</w:t>
      </w:r>
    </w:p>
    <w:p w:rsidR="003979C0" w:rsidRPr="0086785C" w:rsidRDefault="000D748A" w:rsidP="00310072">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lastRenderedPageBreak/>
        <w:t>(三)</w:t>
      </w:r>
      <w:r w:rsidR="00585154" w:rsidRPr="0086785C">
        <w:rPr>
          <w:rFonts w:ascii="標楷體" w:eastAsia="標楷體" w:hAnsi="標楷體" w:hint="eastAsia"/>
          <w:sz w:val="28"/>
          <w:szCs w:val="28"/>
        </w:rPr>
        <w:t>提供本案法律服務律師</w:t>
      </w:r>
      <w:r w:rsidR="00310072" w:rsidRPr="0086785C">
        <w:rPr>
          <w:rFonts w:ascii="標楷體" w:eastAsia="標楷體" w:hAnsi="標楷體" w:hint="eastAsia"/>
          <w:sz w:val="28"/>
          <w:szCs w:val="28"/>
        </w:rPr>
        <w:t>於</w:t>
      </w:r>
      <w:r w:rsidR="003979C0" w:rsidRPr="0086785C">
        <w:rPr>
          <w:rFonts w:ascii="標楷體" w:eastAsia="標楷體" w:hAnsi="標楷體" w:hint="eastAsia"/>
          <w:sz w:val="28"/>
          <w:szCs w:val="28"/>
        </w:rPr>
        <w:t>高雄律師公會</w:t>
      </w:r>
      <w:r w:rsidR="005F6F3F" w:rsidRPr="0086785C">
        <w:rPr>
          <w:rFonts w:ascii="標楷體" w:eastAsia="標楷體" w:hAnsi="標楷體" w:hint="eastAsia"/>
          <w:sz w:val="28"/>
          <w:szCs w:val="28"/>
        </w:rPr>
        <w:t>或屏東律師公會登錄</w:t>
      </w:r>
      <w:r w:rsidR="003979C0" w:rsidRPr="0086785C">
        <w:rPr>
          <w:rFonts w:ascii="標楷體" w:eastAsia="標楷體" w:hAnsi="標楷體" w:hint="eastAsia"/>
          <w:sz w:val="28"/>
          <w:szCs w:val="28"/>
        </w:rPr>
        <w:t>之證明文件。</w:t>
      </w:r>
    </w:p>
    <w:p w:rsidR="003979C0" w:rsidRPr="0086785C" w:rsidRDefault="00260610" w:rsidP="00116A09">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三十四</w:t>
      </w:r>
      <w:r w:rsidR="003979C0" w:rsidRPr="0086785C">
        <w:rPr>
          <w:rFonts w:ascii="標楷體" w:eastAsia="標楷體" w:hAnsi="標楷體" w:hint="eastAsia"/>
          <w:sz w:val="28"/>
          <w:szCs w:val="28"/>
        </w:rPr>
        <w:t>、投標文件包括：「資格文件」及「服務建議書」。廠商應依規定填妥（不得使用鉛筆）投標文件：</w:t>
      </w:r>
    </w:p>
    <w:p w:rsidR="003979C0" w:rsidRPr="0086785C" w:rsidRDefault="003979C0" w:rsidP="004F23E6">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w:t>
      </w:r>
      <w:r w:rsidR="00260610" w:rsidRPr="0086785C">
        <w:rPr>
          <w:rFonts w:ascii="標楷體" w:eastAsia="標楷體" w:hAnsi="標楷體" w:hint="eastAsia"/>
          <w:sz w:val="28"/>
          <w:szCs w:val="28"/>
        </w:rPr>
        <w:t>資格文件包括：依本須知第三十三</w:t>
      </w:r>
      <w:r w:rsidR="00A235B6" w:rsidRPr="0086785C">
        <w:rPr>
          <w:rFonts w:ascii="標楷體" w:eastAsia="標楷體" w:hAnsi="標楷體" w:hint="eastAsia"/>
          <w:sz w:val="28"/>
          <w:szCs w:val="28"/>
        </w:rPr>
        <w:t>點</w:t>
      </w:r>
      <w:r w:rsidRPr="0086785C">
        <w:rPr>
          <w:rFonts w:ascii="標楷體" w:eastAsia="標楷體" w:hAnsi="標楷體" w:hint="eastAsia"/>
          <w:sz w:val="28"/>
          <w:szCs w:val="28"/>
        </w:rPr>
        <w:t>提送廠商資格證明文件影本、投標廠商聲明書正本（附件三）、</w:t>
      </w:r>
      <w:proofErr w:type="gramStart"/>
      <w:r w:rsidRPr="0086785C">
        <w:rPr>
          <w:rFonts w:ascii="標楷體" w:eastAsia="標楷體" w:hAnsi="標楷體" w:hint="eastAsia"/>
          <w:sz w:val="28"/>
          <w:szCs w:val="28"/>
        </w:rPr>
        <w:t>印模單正本</w:t>
      </w:r>
      <w:proofErr w:type="gramEnd"/>
      <w:r w:rsidRPr="0086785C">
        <w:rPr>
          <w:rFonts w:ascii="標楷體" w:eastAsia="標楷體" w:hAnsi="標楷體" w:hint="eastAsia"/>
          <w:sz w:val="28"/>
          <w:szCs w:val="28"/>
        </w:rPr>
        <w:t>（附件四）。廠商共同投標者，另應提送共同投標協議書（附件十</w:t>
      </w:r>
      <w:r w:rsidR="00C27DA5" w:rsidRPr="0086785C">
        <w:rPr>
          <w:rFonts w:ascii="標楷體" w:eastAsia="標楷體" w:hAnsi="標楷體" w:hint="eastAsia"/>
          <w:sz w:val="28"/>
          <w:szCs w:val="28"/>
        </w:rPr>
        <w:t>，共同投標廠商於投標時應檢附由各成員之負責人或其代理人共同具名，且經公證或認證之共同投標協議書</w:t>
      </w:r>
      <w:r w:rsidRPr="0086785C">
        <w:rPr>
          <w:rFonts w:ascii="標楷體" w:eastAsia="標楷體" w:hAnsi="標楷體" w:hint="eastAsia"/>
          <w:sz w:val="28"/>
          <w:szCs w:val="28"/>
        </w:rPr>
        <w:t>）。廠商不得以任何理由要求撤回或更換資格證明文件，機關於必要時得通知廠商限期提出正本供查驗，查驗結果如與正本不符，有偽造或變造者，依採購法第50條規定辦理。</w:t>
      </w:r>
    </w:p>
    <w:p w:rsidR="003979C0" w:rsidRPr="0086785C" w:rsidRDefault="003979C0" w:rsidP="004F23E6">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(二)服務建議書：</w:t>
      </w:r>
    </w:p>
    <w:p w:rsidR="00FB670B" w:rsidRPr="0086785C" w:rsidRDefault="003979C0" w:rsidP="00B21CE2">
      <w:pPr>
        <w:kinsoku w:val="0"/>
        <w:overflowPunct w:val="0"/>
        <w:autoSpaceDE w:val="0"/>
        <w:autoSpaceDN w:val="0"/>
        <w:adjustRightInd w:val="0"/>
        <w:snapToGrid w:val="0"/>
        <w:spacing w:line="480" w:lineRule="exact"/>
        <w:ind w:leftChars="300" w:left="1000" w:hangingChars="100" w:hanging="280"/>
        <w:jc w:val="both"/>
        <w:rPr>
          <w:rFonts w:ascii="標楷體" w:eastAsia="標楷體" w:hAnsi="標楷體"/>
          <w:sz w:val="28"/>
          <w:szCs w:val="28"/>
        </w:rPr>
      </w:pPr>
      <w:r w:rsidRPr="0086785C">
        <w:rPr>
          <w:rFonts w:ascii="標楷體" w:eastAsia="標楷體" w:hAnsi="標楷體" w:hint="eastAsia"/>
          <w:sz w:val="28"/>
          <w:szCs w:val="28"/>
        </w:rPr>
        <w:t>1.</w:t>
      </w:r>
      <w:r w:rsidR="00483C91" w:rsidRPr="0086785C">
        <w:rPr>
          <w:rFonts w:ascii="標楷體" w:eastAsia="標楷體" w:hAnsi="標楷體" w:hint="eastAsia"/>
          <w:sz w:val="28"/>
          <w:szCs w:val="28"/>
        </w:rPr>
        <w:t>廠商應</w:t>
      </w:r>
      <w:r w:rsidR="002C28FF" w:rsidRPr="0086785C">
        <w:rPr>
          <w:rFonts w:ascii="標楷體" w:eastAsia="標楷體" w:hAnsi="標楷體" w:hint="eastAsia"/>
          <w:sz w:val="28"/>
          <w:szCs w:val="28"/>
        </w:rPr>
        <w:t>參酌</w:t>
      </w:r>
      <w:r w:rsidR="00FF0981" w:rsidRPr="0086785C">
        <w:rPr>
          <w:rFonts w:ascii="標楷體" w:eastAsia="標楷體" w:hAnsi="標楷體" w:hint="eastAsia"/>
          <w:sz w:val="28"/>
          <w:szCs w:val="28"/>
        </w:rPr>
        <w:t>本案第一審判決(臺灣高雄地方法院</w:t>
      </w:r>
      <w:bookmarkStart w:id="0" w:name="_Hlk518402501"/>
      <w:proofErr w:type="gramStart"/>
      <w:r w:rsidR="00FF0981" w:rsidRPr="0086785C">
        <w:rPr>
          <w:rFonts w:ascii="標楷體" w:eastAsia="標楷體" w:hAnsi="標楷體" w:hint="eastAsia"/>
          <w:sz w:val="28"/>
          <w:szCs w:val="28"/>
        </w:rPr>
        <w:t>105</w:t>
      </w:r>
      <w:proofErr w:type="gramEnd"/>
      <w:r w:rsidR="00FF0981" w:rsidRPr="0086785C">
        <w:rPr>
          <w:rFonts w:ascii="標楷體" w:eastAsia="標楷體" w:hAnsi="標楷體" w:hint="eastAsia"/>
          <w:sz w:val="28"/>
          <w:szCs w:val="28"/>
        </w:rPr>
        <w:t>年度</w:t>
      </w:r>
      <w:proofErr w:type="gramStart"/>
      <w:r w:rsidR="00FF0981" w:rsidRPr="0086785C">
        <w:rPr>
          <w:rFonts w:ascii="標楷體" w:eastAsia="標楷體" w:hAnsi="標楷體" w:hint="eastAsia"/>
          <w:sz w:val="28"/>
          <w:szCs w:val="28"/>
        </w:rPr>
        <w:t>重訴第45號</w:t>
      </w:r>
      <w:bookmarkEnd w:id="0"/>
      <w:proofErr w:type="gramEnd"/>
      <w:r w:rsidR="00FF0981" w:rsidRPr="0086785C">
        <w:rPr>
          <w:rFonts w:ascii="標楷體" w:eastAsia="標楷體" w:hAnsi="標楷體" w:hint="eastAsia"/>
          <w:sz w:val="28"/>
          <w:szCs w:val="28"/>
        </w:rPr>
        <w:t>、</w:t>
      </w:r>
      <w:proofErr w:type="gramStart"/>
      <w:r w:rsidR="00FF0981" w:rsidRPr="0086785C">
        <w:rPr>
          <w:rFonts w:ascii="標楷體" w:eastAsia="標楷體" w:hAnsi="標楷體" w:hint="eastAsia"/>
          <w:sz w:val="28"/>
          <w:szCs w:val="28"/>
        </w:rPr>
        <w:t>105</w:t>
      </w:r>
      <w:proofErr w:type="gramEnd"/>
      <w:r w:rsidR="00FF0981" w:rsidRPr="0086785C">
        <w:rPr>
          <w:rFonts w:ascii="標楷體" w:eastAsia="標楷體" w:hAnsi="標楷體" w:hint="eastAsia"/>
          <w:sz w:val="28"/>
          <w:szCs w:val="28"/>
        </w:rPr>
        <w:t>年度</w:t>
      </w:r>
      <w:proofErr w:type="gramStart"/>
      <w:r w:rsidR="00FF0981" w:rsidRPr="0086785C">
        <w:rPr>
          <w:rFonts w:ascii="標楷體" w:eastAsia="標楷體" w:hAnsi="標楷體" w:hint="eastAsia"/>
          <w:sz w:val="28"/>
          <w:szCs w:val="28"/>
        </w:rPr>
        <w:t>重訴第</w:t>
      </w:r>
      <w:r w:rsidR="00FF0981" w:rsidRPr="0086785C">
        <w:rPr>
          <w:rFonts w:ascii="標楷體" w:eastAsia="標楷體" w:hAnsi="標楷體"/>
          <w:sz w:val="28"/>
          <w:szCs w:val="28"/>
        </w:rPr>
        <w:t>63</w:t>
      </w:r>
      <w:r w:rsidR="00FF0981" w:rsidRPr="0086785C">
        <w:rPr>
          <w:rFonts w:ascii="標楷體" w:eastAsia="標楷體" w:hAnsi="標楷體" w:hint="eastAsia"/>
          <w:sz w:val="28"/>
          <w:szCs w:val="28"/>
        </w:rPr>
        <w:t>號</w:t>
      </w:r>
      <w:proofErr w:type="gramEnd"/>
      <w:r w:rsidR="00FF0981" w:rsidRPr="0086785C">
        <w:rPr>
          <w:rFonts w:ascii="標楷體" w:eastAsia="標楷體" w:hAnsi="標楷體" w:hint="eastAsia"/>
          <w:sz w:val="28"/>
          <w:szCs w:val="28"/>
        </w:rPr>
        <w:t>、</w:t>
      </w:r>
      <w:proofErr w:type="gramStart"/>
      <w:r w:rsidR="00FF0981" w:rsidRPr="0086785C">
        <w:rPr>
          <w:rFonts w:ascii="標楷體" w:eastAsia="標楷體" w:hAnsi="標楷體" w:hint="eastAsia"/>
          <w:sz w:val="28"/>
          <w:szCs w:val="28"/>
        </w:rPr>
        <w:t>105</w:t>
      </w:r>
      <w:proofErr w:type="gramEnd"/>
      <w:r w:rsidR="00FF0981" w:rsidRPr="0086785C">
        <w:rPr>
          <w:rFonts w:ascii="標楷體" w:eastAsia="標楷體" w:hAnsi="標楷體" w:hint="eastAsia"/>
          <w:sz w:val="28"/>
          <w:szCs w:val="28"/>
        </w:rPr>
        <w:t>年度</w:t>
      </w:r>
      <w:proofErr w:type="gramStart"/>
      <w:r w:rsidR="00FF0981" w:rsidRPr="0086785C">
        <w:rPr>
          <w:rFonts w:ascii="標楷體" w:eastAsia="標楷體" w:hAnsi="標楷體" w:hint="eastAsia"/>
          <w:sz w:val="28"/>
          <w:szCs w:val="28"/>
        </w:rPr>
        <w:t>重訴第</w:t>
      </w:r>
      <w:r w:rsidR="00FF0981" w:rsidRPr="0086785C">
        <w:rPr>
          <w:rFonts w:ascii="標楷體" w:eastAsia="標楷體" w:hAnsi="標楷體"/>
          <w:sz w:val="28"/>
          <w:szCs w:val="28"/>
        </w:rPr>
        <w:t>77</w:t>
      </w:r>
      <w:r w:rsidR="00FF0981" w:rsidRPr="0086785C">
        <w:rPr>
          <w:rFonts w:ascii="標楷體" w:eastAsia="標楷體" w:hAnsi="標楷體" w:hint="eastAsia"/>
          <w:sz w:val="28"/>
          <w:szCs w:val="28"/>
        </w:rPr>
        <w:t>號</w:t>
      </w:r>
      <w:proofErr w:type="gramEnd"/>
      <w:r w:rsidR="00FF0981" w:rsidRPr="0086785C">
        <w:rPr>
          <w:rFonts w:ascii="標楷體" w:eastAsia="標楷體" w:hAnsi="標楷體" w:hint="eastAsia"/>
          <w:sz w:val="28"/>
          <w:szCs w:val="28"/>
        </w:rPr>
        <w:t>、</w:t>
      </w:r>
      <w:proofErr w:type="gramStart"/>
      <w:r w:rsidR="00FF0981" w:rsidRPr="0086785C">
        <w:rPr>
          <w:rFonts w:ascii="標楷體" w:eastAsia="標楷體" w:hAnsi="標楷體" w:hint="eastAsia"/>
          <w:sz w:val="28"/>
          <w:szCs w:val="28"/>
        </w:rPr>
        <w:t>105</w:t>
      </w:r>
      <w:proofErr w:type="gramEnd"/>
      <w:r w:rsidR="00FF0981" w:rsidRPr="0086785C">
        <w:rPr>
          <w:rFonts w:ascii="標楷體" w:eastAsia="標楷體" w:hAnsi="標楷體" w:hint="eastAsia"/>
          <w:sz w:val="28"/>
          <w:szCs w:val="28"/>
        </w:rPr>
        <w:t>年度</w:t>
      </w:r>
      <w:proofErr w:type="gramStart"/>
      <w:r w:rsidR="00FF0981" w:rsidRPr="0086785C">
        <w:rPr>
          <w:rFonts w:ascii="標楷體" w:eastAsia="標楷體" w:hAnsi="標楷體" w:hint="eastAsia"/>
          <w:sz w:val="28"/>
          <w:szCs w:val="28"/>
        </w:rPr>
        <w:t>重訴第</w:t>
      </w:r>
      <w:r w:rsidR="00FF0981" w:rsidRPr="0086785C">
        <w:rPr>
          <w:rFonts w:ascii="標楷體" w:eastAsia="標楷體" w:hAnsi="標楷體"/>
          <w:sz w:val="28"/>
          <w:szCs w:val="28"/>
        </w:rPr>
        <w:t>93</w:t>
      </w:r>
      <w:r w:rsidR="00FF0981" w:rsidRPr="0086785C">
        <w:rPr>
          <w:rFonts w:ascii="標楷體" w:eastAsia="標楷體" w:hAnsi="標楷體" w:hint="eastAsia"/>
          <w:sz w:val="28"/>
          <w:szCs w:val="28"/>
        </w:rPr>
        <w:t>號</w:t>
      </w:r>
      <w:proofErr w:type="gramEnd"/>
      <w:r w:rsidR="00FF0981" w:rsidRPr="0086785C">
        <w:rPr>
          <w:rFonts w:ascii="標楷體" w:eastAsia="標楷體" w:hAnsi="標楷體" w:hint="eastAsia"/>
          <w:sz w:val="28"/>
          <w:szCs w:val="28"/>
        </w:rPr>
        <w:t>、</w:t>
      </w:r>
      <w:proofErr w:type="gramStart"/>
      <w:r w:rsidR="00E85CCB" w:rsidRPr="0086785C">
        <w:rPr>
          <w:rFonts w:ascii="標楷體" w:eastAsia="標楷體" w:hAnsi="標楷體" w:hint="eastAsia"/>
          <w:sz w:val="28"/>
          <w:szCs w:val="28"/>
        </w:rPr>
        <w:t>105</w:t>
      </w:r>
      <w:proofErr w:type="gramEnd"/>
      <w:r w:rsidR="00E85CCB" w:rsidRPr="0086785C">
        <w:rPr>
          <w:rFonts w:ascii="標楷體" w:eastAsia="標楷體" w:hAnsi="標楷體" w:hint="eastAsia"/>
          <w:sz w:val="28"/>
          <w:szCs w:val="28"/>
        </w:rPr>
        <w:t>年度</w:t>
      </w:r>
      <w:proofErr w:type="gramStart"/>
      <w:r w:rsidR="00E85CCB" w:rsidRPr="0086785C">
        <w:rPr>
          <w:rFonts w:ascii="標楷體" w:eastAsia="標楷體" w:hAnsi="標楷體" w:hint="eastAsia"/>
          <w:sz w:val="28"/>
          <w:szCs w:val="28"/>
        </w:rPr>
        <w:t>重訴第</w:t>
      </w:r>
      <w:r w:rsidR="00E85CCB" w:rsidRPr="0086785C">
        <w:rPr>
          <w:rFonts w:ascii="標楷體" w:eastAsia="標楷體" w:hAnsi="標楷體"/>
          <w:sz w:val="28"/>
          <w:szCs w:val="28"/>
        </w:rPr>
        <w:t>109</w:t>
      </w:r>
      <w:r w:rsidR="00E85CCB" w:rsidRPr="0086785C">
        <w:rPr>
          <w:rFonts w:ascii="標楷體" w:eastAsia="標楷體" w:hAnsi="標楷體" w:hint="eastAsia"/>
          <w:sz w:val="28"/>
          <w:szCs w:val="28"/>
        </w:rPr>
        <w:t>號</w:t>
      </w:r>
      <w:proofErr w:type="gramEnd"/>
      <w:r w:rsidR="00E85CCB" w:rsidRPr="0086785C">
        <w:rPr>
          <w:rFonts w:ascii="標楷體" w:eastAsia="標楷體" w:hAnsi="標楷體" w:hint="eastAsia"/>
          <w:sz w:val="28"/>
          <w:szCs w:val="28"/>
        </w:rPr>
        <w:t>及</w:t>
      </w:r>
      <w:proofErr w:type="gramStart"/>
      <w:r w:rsidR="00E85CCB" w:rsidRPr="0086785C">
        <w:rPr>
          <w:rFonts w:ascii="標楷體" w:eastAsia="標楷體" w:hAnsi="標楷體" w:hint="eastAsia"/>
          <w:sz w:val="28"/>
          <w:szCs w:val="28"/>
        </w:rPr>
        <w:t>105</w:t>
      </w:r>
      <w:proofErr w:type="gramEnd"/>
      <w:r w:rsidR="00E85CCB" w:rsidRPr="0086785C">
        <w:rPr>
          <w:rFonts w:ascii="標楷體" w:eastAsia="標楷體" w:hAnsi="標楷體" w:hint="eastAsia"/>
          <w:sz w:val="28"/>
          <w:szCs w:val="28"/>
        </w:rPr>
        <w:t>年度</w:t>
      </w:r>
      <w:proofErr w:type="gramStart"/>
      <w:r w:rsidR="00E85CCB" w:rsidRPr="0086785C">
        <w:rPr>
          <w:rFonts w:ascii="標楷體" w:eastAsia="標楷體" w:hAnsi="標楷體" w:hint="eastAsia"/>
          <w:sz w:val="28"/>
          <w:szCs w:val="28"/>
        </w:rPr>
        <w:t>重訴第</w:t>
      </w:r>
      <w:r w:rsidR="00E85CCB" w:rsidRPr="0086785C">
        <w:rPr>
          <w:rFonts w:ascii="標楷體" w:eastAsia="標楷體" w:hAnsi="標楷體"/>
          <w:sz w:val="28"/>
          <w:szCs w:val="28"/>
        </w:rPr>
        <w:t>159</w:t>
      </w:r>
      <w:r w:rsidR="00E85CCB" w:rsidRPr="0086785C">
        <w:rPr>
          <w:rFonts w:ascii="標楷體" w:eastAsia="標楷體" w:hAnsi="標楷體" w:hint="eastAsia"/>
          <w:sz w:val="28"/>
          <w:szCs w:val="28"/>
        </w:rPr>
        <w:t>號</w:t>
      </w:r>
      <w:proofErr w:type="gramEnd"/>
      <w:r w:rsidR="00E85CCB" w:rsidRPr="0086785C">
        <w:rPr>
          <w:rFonts w:ascii="標楷體" w:eastAsia="標楷體" w:hAnsi="標楷體" w:hint="eastAsia"/>
          <w:sz w:val="28"/>
          <w:szCs w:val="28"/>
        </w:rPr>
        <w:t>等6案</w:t>
      </w:r>
      <w:r w:rsidR="00E5617D" w:rsidRPr="0086785C">
        <w:rPr>
          <w:rFonts w:ascii="標楷體" w:eastAsia="標楷體" w:hAnsi="標楷體" w:hint="eastAsia"/>
          <w:sz w:val="28"/>
          <w:szCs w:val="28"/>
        </w:rPr>
        <w:t>，請投標廠商自行至</w:t>
      </w:r>
      <w:r w:rsidR="00C641BD" w:rsidRPr="0086785C">
        <w:rPr>
          <w:rFonts w:ascii="標楷體" w:eastAsia="標楷體" w:hAnsi="標楷體" w:hint="eastAsia"/>
          <w:sz w:val="28"/>
          <w:szCs w:val="28"/>
        </w:rPr>
        <w:t>司法院法學資料檢索系統裁判書查詢參閱</w:t>
      </w:r>
      <w:r w:rsidR="00E85CCB" w:rsidRPr="0086785C">
        <w:rPr>
          <w:rFonts w:ascii="標楷體" w:eastAsia="標楷體" w:hAnsi="標楷體" w:hint="eastAsia"/>
          <w:sz w:val="28"/>
          <w:szCs w:val="28"/>
        </w:rPr>
        <w:t>)、</w:t>
      </w:r>
      <w:r w:rsidR="002C28FF" w:rsidRPr="0086785C">
        <w:rPr>
          <w:rFonts w:ascii="標楷體" w:eastAsia="標楷體" w:hAnsi="標楷體" w:hint="eastAsia"/>
          <w:sz w:val="28"/>
          <w:szCs w:val="28"/>
        </w:rPr>
        <w:t>契約草案、「高雄市八一石化氣爆災害受災者求償救助計畫」（附件一）及評選辦法（附件二）</w:t>
      </w:r>
      <w:r w:rsidR="002D7865" w:rsidRPr="0086785C">
        <w:rPr>
          <w:rFonts w:ascii="標楷體" w:eastAsia="標楷體" w:hAnsi="標楷體" w:hint="eastAsia"/>
          <w:sz w:val="28"/>
          <w:szCs w:val="28"/>
        </w:rPr>
        <w:t>所載內容，</w:t>
      </w:r>
      <w:r w:rsidR="002C28FF" w:rsidRPr="0086785C">
        <w:rPr>
          <w:rFonts w:ascii="標楷體" w:eastAsia="標楷體" w:hAnsi="標楷體" w:hint="eastAsia"/>
          <w:sz w:val="28"/>
          <w:szCs w:val="28"/>
        </w:rPr>
        <w:t>規劃撰寫</w:t>
      </w:r>
      <w:r w:rsidR="00483C91" w:rsidRPr="0086785C">
        <w:rPr>
          <w:rFonts w:ascii="標楷體" w:eastAsia="標楷體" w:hAnsi="標楷體" w:hint="eastAsia"/>
          <w:sz w:val="28"/>
          <w:szCs w:val="28"/>
        </w:rPr>
        <w:t>服務建議書</w:t>
      </w:r>
      <w:r w:rsidR="00FB670B" w:rsidRPr="0086785C">
        <w:rPr>
          <w:rFonts w:ascii="標楷體" w:eastAsia="標楷體" w:hAnsi="標楷體" w:hint="eastAsia"/>
          <w:sz w:val="28"/>
          <w:szCs w:val="28"/>
        </w:rPr>
        <w:t>。</w:t>
      </w:r>
    </w:p>
    <w:p w:rsidR="003979C0" w:rsidRPr="0086785C" w:rsidRDefault="00FB670B" w:rsidP="004F23E6">
      <w:pPr>
        <w:kinsoku w:val="0"/>
        <w:overflowPunct w:val="0"/>
        <w:autoSpaceDE w:val="0"/>
        <w:autoSpaceDN w:val="0"/>
        <w:adjustRightInd w:val="0"/>
        <w:snapToGrid w:val="0"/>
        <w:spacing w:line="480" w:lineRule="exact"/>
        <w:ind w:leftChars="300" w:left="1000" w:hangingChars="100" w:hanging="280"/>
        <w:jc w:val="both"/>
        <w:rPr>
          <w:rFonts w:ascii="標楷體" w:eastAsia="標楷體" w:hAnsi="標楷體"/>
          <w:sz w:val="28"/>
          <w:szCs w:val="28"/>
        </w:rPr>
      </w:pPr>
      <w:r w:rsidRPr="0086785C">
        <w:rPr>
          <w:rFonts w:ascii="標楷體" w:eastAsia="標楷體" w:hAnsi="標楷體" w:hint="eastAsia"/>
          <w:sz w:val="28"/>
          <w:szCs w:val="28"/>
        </w:rPr>
        <w:t>2.</w:t>
      </w:r>
      <w:r w:rsidR="003979C0" w:rsidRPr="0086785C">
        <w:rPr>
          <w:rFonts w:ascii="標楷體" w:eastAsia="標楷體" w:hAnsi="標楷體" w:hint="eastAsia"/>
          <w:sz w:val="28"/>
          <w:szCs w:val="28"/>
        </w:rPr>
        <w:t>服務建議書內容應包含</w:t>
      </w:r>
      <w:r w:rsidR="005E045C" w:rsidRPr="0086785C">
        <w:rPr>
          <w:rFonts w:ascii="標楷體" w:eastAsia="標楷體" w:hAnsi="標楷體" w:hint="eastAsia"/>
          <w:sz w:val="28"/>
          <w:szCs w:val="28"/>
        </w:rPr>
        <w:t>但不限於</w:t>
      </w:r>
      <w:r w:rsidR="003979C0" w:rsidRPr="0086785C">
        <w:rPr>
          <w:rFonts w:ascii="標楷體" w:eastAsia="標楷體" w:hAnsi="標楷體" w:hint="eastAsia"/>
          <w:sz w:val="28"/>
          <w:szCs w:val="28"/>
        </w:rPr>
        <w:t>：</w:t>
      </w:r>
    </w:p>
    <w:p w:rsidR="00B21CE2" w:rsidRPr="0086785C" w:rsidRDefault="003979C0"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(1)對本案</w:t>
      </w:r>
      <w:r w:rsidR="001418AA" w:rsidRPr="0086785C">
        <w:rPr>
          <w:rFonts w:ascii="標楷體" w:eastAsia="標楷體" w:hAnsi="標楷體" w:hint="eastAsia"/>
          <w:sz w:val="28"/>
          <w:szCs w:val="28"/>
        </w:rPr>
        <w:t>第一審</w:t>
      </w:r>
      <w:r w:rsidR="00C27DA5" w:rsidRPr="0086785C">
        <w:rPr>
          <w:rFonts w:ascii="標楷體" w:eastAsia="標楷體" w:hAnsi="標楷體" w:hint="eastAsia"/>
          <w:sz w:val="28"/>
          <w:szCs w:val="28"/>
        </w:rPr>
        <w:t>判決</w:t>
      </w:r>
      <w:r w:rsidRPr="0086785C">
        <w:rPr>
          <w:rFonts w:ascii="標楷體" w:eastAsia="標楷體" w:hAnsi="標楷體" w:hint="eastAsia"/>
          <w:sz w:val="28"/>
          <w:szCs w:val="28"/>
        </w:rPr>
        <w:t>之</w:t>
      </w:r>
      <w:r w:rsidR="001418AA" w:rsidRPr="0086785C">
        <w:rPr>
          <w:rFonts w:ascii="標楷體" w:eastAsia="標楷體" w:hAnsi="標楷體" w:hint="eastAsia"/>
          <w:sz w:val="28"/>
          <w:szCs w:val="28"/>
        </w:rPr>
        <w:t>分析</w:t>
      </w:r>
      <w:r w:rsidRPr="0086785C">
        <w:rPr>
          <w:rFonts w:ascii="標楷體" w:eastAsia="標楷體" w:hAnsi="標楷體" w:hint="eastAsia"/>
          <w:sz w:val="28"/>
          <w:szCs w:val="28"/>
        </w:rPr>
        <w:t>：</w:t>
      </w:r>
      <w:r w:rsidR="005E045C" w:rsidRPr="0086785C">
        <w:rPr>
          <w:rFonts w:ascii="標楷體" w:eastAsia="標楷體" w:hAnsi="標楷體" w:hint="eastAsia"/>
          <w:sz w:val="28"/>
          <w:szCs w:val="28"/>
        </w:rPr>
        <w:t>本案之緣起、</w:t>
      </w:r>
      <w:r w:rsidR="0080068A" w:rsidRPr="0086785C">
        <w:rPr>
          <w:rFonts w:ascii="標楷體" w:eastAsia="標楷體" w:hAnsi="標楷體" w:hint="eastAsia"/>
          <w:sz w:val="28"/>
          <w:szCs w:val="28"/>
        </w:rPr>
        <w:t>請求權基礎</w:t>
      </w:r>
      <w:r w:rsidR="00DD3584" w:rsidRPr="0086785C">
        <w:rPr>
          <w:rFonts w:ascii="標楷體" w:eastAsia="標楷體" w:hAnsi="標楷體" w:hint="eastAsia"/>
          <w:sz w:val="28"/>
          <w:szCs w:val="28"/>
        </w:rPr>
        <w:t>、請求權行使對象</w:t>
      </w:r>
      <w:r w:rsidR="00C27DA5" w:rsidRPr="0086785C">
        <w:rPr>
          <w:rFonts w:ascii="標楷體" w:eastAsia="標楷體" w:hAnsi="標楷體" w:hint="eastAsia"/>
          <w:sz w:val="28"/>
          <w:szCs w:val="28"/>
        </w:rPr>
        <w:t>及</w:t>
      </w:r>
      <w:r w:rsidR="008F300A" w:rsidRPr="0086785C">
        <w:rPr>
          <w:rFonts w:ascii="標楷體" w:eastAsia="標楷體" w:hAnsi="標楷體" w:hint="eastAsia"/>
          <w:sz w:val="28"/>
          <w:szCs w:val="28"/>
        </w:rPr>
        <w:t>對本案有利及不利情事分析。</w:t>
      </w:r>
    </w:p>
    <w:p w:rsidR="000F5A40" w:rsidRPr="0086785C" w:rsidRDefault="00B21CE2" w:rsidP="000F5A40">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w:t>
      </w:r>
      <w:r w:rsidRPr="0086785C">
        <w:rPr>
          <w:rFonts w:ascii="標楷體" w:eastAsia="標楷體" w:hAnsi="標楷體"/>
          <w:sz w:val="28"/>
          <w:szCs w:val="28"/>
        </w:rPr>
        <w:t>2</w:t>
      </w:r>
      <w:r w:rsidRPr="0086785C">
        <w:rPr>
          <w:rFonts w:ascii="標楷體" w:eastAsia="標楷體" w:hAnsi="標楷體" w:hint="eastAsia"/>
          <w:sz w:val="28"/>
          <w:szCs w:val="28"/>
        </w:rPr>
        <w:t>)</w:t>
      </w:r>
      <w:r w:rsidR="00230C56" w:rsidRPr="0086785C">
        <w:rPr>
          <w:rFonts w:ascii="標楷體" w:eastAsia="標楷體" w:hAnsi="標楷體" w:hint="eastAsia"/>
          <w:sz w:val="28"/>
          <w:szCs w:val="28"/>
        </w:rPr>
        <w:t>本案</w:t>
      </w:r>
      <w:r w:rsidR="001418AA" w:rsidRPr="0086785C">
        <w:rPr>
          <w:rFonts w:ascii="標楷體" w:eastAsia="標楷體" w:hAnsi="標楷體" w:hint="eastAsia"/>
          <w:sz w:val="28"/>
          <w:szCs w:val="28"/>
        </w:rPr>
        <w:t>上訴第二審</w:t>
      </w:r>
      <w:r w:rsidR="00230C56" w:rsidRPr="0086785C">
        <w:rPr>
          <w:rFonts w:ascii="標楷體" w:eastAsia="標楷體" w:hAnsi="標楷體" w:hint="eastAsia"/>
          <w:sz w:val="28"/>
          <w:szCs w:val="28"/>
        </w:rPr>
        <w:t>之訴訟策略：</w:t>
      </w:r>
      <w:r w:rsidR="008F300A" w:rsidRPr="0086785C">
        <w:rPr>
          <w:rFonts w:ascii="標楷體" w:eastAsia="標楷體" w:hAnsi="標楷體" w:hint="eastAsia"/>
          <w:sz w:val="28"/>
          <w:szCs w:val="28"/>
        </w:rPr>
        <w:t>依據上開第一審判決分析提出上訴策略。</w:t>
      </w:r>
    </w:p>
    <w:p w:rsidR="000F5A40" w:rsidRPr="0086785C" w:rsidRDefault="003979C0" w:rsidP="000F5A40">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w:t>
      </w:r>
      <w:r w:rsidR="001418AA" w:rsidRPr="0086785C">
        <w:rPr>
          <w:rFonts w:ascii="標楷體" w:eastAsia="標楷體" w:hAnsi="標楷體"/>
          <w:sz w:val="28"/>
          <w:szCs w:val="28"/>
        </w:rPr>
        <w:t>3</w:t>
      </w:r>
      <w:r w:rsidRPr="0086785C">
        <w:rPr>
          <w:rFonts w:ascii="標楷體" w:eastAsia="標楷體" w:hAnsi="標楷體" w:hint="eastAsia"/>
          <w:sz w:val="28"/>
          <w:szCs w:val="28"/>
        </w:rPr>
        <w:t>)</w:t>
      </w:r>
      <w:r w:rsidR="00515895" w:rsidRPr="0086785C">
        <w:rPr>
          <w:rFonts w:ascii="標楷體" w:eastAsia="標楷體" w:hAnsi="標楷體" w:hint="eastAsia"/>
          <w:sz w:val="28"/>
          <w:szCs w:val="28"/>
        </w:rPr>
        <w:t>廠商</w:t>
      </w:r>
      <w:r w:rsidR="001418AA" w:rsidRPr="0086785C">
        <w:rPr>
          <w:rFonts w:ascii="標楷體" w:eastAsia="標楷體" w:hAnsi="標楷體" w:hint="eastAsia"/>
          <w:sz w:val="28"/>
          <w:szCs w:val="28"/>
        </w:rPr>
        <w:t>團隊組成</w:t>
      </w:r>
      <w:r w:rsidR="000F5A40" w:rsidRPr="0086785C">
        <w:rPr>
          <w:rFonts w:ascii="標楷體" w:eastAsia="標楷體" w:hAnsi="標楷體" w:hint="eastAsia"/>
          <w:sz w:val="28"/>
          <w:szCs w:val="28"/>
        </w:rPr>
        <w:t>：廠商內部分工</w:t>
      </w:r>
      <w:r w:rsidR="007B6973">
        <w:rPr>
          <w:rFonts w:ascii="標楷體" w:eastAsia="標楷體" w:hAnsi="標楷體" w:hint="eastAsia"/>
          <w:sz w:val="28"/>
          <w:szCs w:val="28"/>
        </w:rPr>
        <w:t>、</w:t>
      </w:r>
      <w:r w:rsidR="00113620" w:rsidRPr="0086785C">
        <w:rPr>
          <w:rFonts w:ascii="標楷體" w:eastAsia="標楷體" w:hAnsi="標楷體" w:hint="eastAsia"/>
          <w:sz w:val="28"/>
          <w:szCs w:val="28"/>
        </w:rPr>
        <w:t>意見整合、彼此間業務聯繫</w:t>
      </w:r>
      <w:r w:rsidR="00B47B7B">
        <w:rPr>
          <w:rFonts w:ascii="標楷體" w:eastAsia="標楷體" w:hAnsi="標楷體" w:hint="eastAsia"/>
          <w:sz w:val="28"/>
          <w:szCs w:val="28"/>
        </w:rPr>
        <w:t>如何執行</w:t>
      </w:r>
      <w:r w:rsidR="00113620" w:rsidRPr="0086785C">
        <w:rPr>
          <w:rFonts w:ascii="標楷體" w:eastAsia="標楷體" w:hAnsi="標楷體" w:hint="eastAsia"/>
          <w:sz w:val="28"/>
          <w:szCs w:val="28"/>
        </w:rPr>
        <w:t>及每案訴訟代理人之配置。</w:t>
      </w:r>
    </w:p>
    <w:p w:rsidR="003979C0" w:rsidRPr="0086785C" w:rsidRDefault="000F5A40" w:rsidP="000F5A40">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w:t>
      </w:r>
      <w:r w:rsidRPr="0086785C">
        <w:rPr>
          <w:rFonts w:ascii="標楷體" w:eastAsia="標楷體" w:hAnsi="標楷體"/>
          <w:sz w:val="28"/>
          <w:szCs w:val="28"/>
        </w:rPr>
        <w:t>4)</w:t>
      </w:r>
      <w:r w:rsidRPr="0086785C">
        <w:rPr>
          <w:rFonts w:ascii="標楷體" w:eastAsia="標楷體" w:hAnsi="標楷體" w:hint="eastAsia"/>
          <w:sz w:val="28"/>
          <w:szCs w:val="28"/>
        </w:rPr>
        <w:t>廠商</w:t>
      </w:r>
      <w:r w:rsidR="00515895" w:rsidRPr="0086785C">
        <w:rPr>
          <w:rFonts w:ascii="標楷體" w:eastAsia="標楷體" w:hAnsi="標楷體" w:hint="eastAsia"/>
          <w:sz w:val="28"/>
          <w:szCs w:val="28"/>
        </w:rPr>
        <w:t>實績：提供本案法律服務之律師，最近五年內</w:t>
      </w:r>
      <w:r w:rsidR="003979C0" w:rsidRPr="0086785C">
        <w:rPr>
          <w:rFonts w:ascii="標楷體" w:eastAsia="標楷體" w:hAnsi="標楷體" w:hint="eastAsia"/>
          <w:sz w:val="28"/>
          <w:szCs w:val="28"/>
        </w:rPr>
        <w:t>擔任侵</w:t>
      </w:r>
      <w:r w:rsidR="003979C0" w:rsidRPr="0086785C">
        <w:rPr>
          <w:rFonts w:ascii="標楷體" w:eastAsia="標楷體" w:hAnsi="標楷體" w:hint="eastAsia"/>
          <w:sz w:val="28"/>
          <w:szCs w:val="28"/>
        </w:rPr>
        <w:lastRenderedPageBreak/>
        <w:t>權</w:t>
      </w:r>
      <w:r w:rsidR="00515895" w:rsidRPr="0086785C">
        <w:rPr>
          <w:rFonts w:ascii="標楷體" w:eastAsia="標楷體" w:hAnsi="標楷體" w:hint="eastAsia"/>
          <w:sz w:val="28"/>
          <w:szCs w:val="28"/>
        </w:rPr>
        <w:t>行為</w:t>
      </w:r>
      <w:r w:rsidR="00D47952" w:rsidRPr="0086785C">
        <w:rPr>
          <w:rFonts w:ascii="標楷體" w:eastAsia="標楷體" w:hAnsi="標楷體" w:hint="eastAsia"/>
          <w:sz w:val="28"/>
          <w:szCs w:val="28"/>
        </w:rPr>
        <w:t>損害賠償請求權原告訴訟代理人之案例實績，且起訴請求標的金額在</w:t>
      </w:r>
      <w:r w:rsidR="003979C0" w:rsidRPr="0086785C">
        <w:rPr>
          <w:rFonts w:ascii="標楷體" w:eastAsia="標楷體" w:hAnsi="標楷體" w:hint="eastAsia"/>
          <w:sz w:val="28"/>
          <w:szCs w:val="28"/>
        </w:rPr>
        <w:t>100萬元以上之案件</w:t>
      </w:r>
      <w:r w:rsidR="00483C91" w:rsidRPr="0086785C">
        <w:rPr>
          <w:rFonts w:ascii="標楷體" w:eastAsia="標楷體" w:hAnsi="標楷體" w:hint="eastAsia"/>
          <w:sz w:val="28"/>
          <w:szCs w:val="28"/>
        </w:rPr>
        <w:t>。</w:t>
      </w:r>
      <w:proofErr w:type="gramStart"/>
      <w:r w:rsidR="00DD3584" w:rsidRPr="0086785C">
        <w:rPr>
          <w:rFonts w:ascii="標楷體" w:eastAsia="標楷體" w:hAnsi="標楷體" w:hint="eastAsia"/>
          <w:sz w:val="28"/>
          <w:szCs w:val="28"/>
        </w:rPr>
        <w:t>（</w:t>
      </w:r>
      <w:proofErr w:type="gramEnd"/>
      <w:r w:rsidR="00483C91" w:rsidRPr="0086785C">
        <w:rPr>
          <w:rFonts w:ascii="標楷體" w:eastAsia="標楷體" w:hAnsi="標楷體" w:hint="eastAsia"/>
          <w:sz w:val="28"/>
          <w:szCs w:val="28"/>
        </w:rPr>
        <w:t>依附件七及附件八</w:t>
      </w:r>
      <w:r w:rsidR="00572E65" w:rsidRPr="0086785C">
        <w:rPr>
          <w:rFonts w:ascii="標楷體" w:eastAsia="標楷體" w:hAnsi="標楷體" w:hint="eastAsia"/>
          <w:sz w:val="28"/>
          <w:szCs w:val="28"/>
        </w:rPr>
        <w:t>格式</w:t>
      </w:r>
      <w:r w:rsidR="00483C91" w:rsidRPr="0086785C">
        <w:rPr>
          <w:rFonts w:ascii="標楷體" w:eastAsia="標楷體" w:hAnsi="標楷體" w:hint="eastAsia"/>
          <w:sz w:val="28"/>
          <w:szCs w:val="28"/>
        </w:rPr>
        <w:t>填列</w:t>
      </w:r>
      <w:r w:rsidR="00572E65" w:rsidRPr="0086785C">
        <w:rPr>
          <w:rFonts w:ascii="標楷體" w:eastAsia="標楷體" w:hAnsi="標楷體" w:hint="eastAsia"/>
          <w:sz w:val="28"/>
          <w:szCs w:val="28"/>
        </w:rPr>
        <w:t>，</w:t>
      </w:r>
      <w:r w:rsidR="003979C0" w:rsidRPr="0086785C">
        <w:rPr>
          <w:rFonts w:ascii="標楷體" w:eastAsia="標楷體" w:hAnsi="標楷體" w:hint="eastAsia"/>
          <w:sz w:val="28"/>
          <w:szCs w:val="28"/>
        </w:rPr>
        <w:t>並檢附每案判決書第一頁至主文結束之影本</w:t>
      </w:r>
      <w:r w:rsidR="00DD3584" w:rsidRPr="0086785C">
        <w:rPr>
          <w:rFonts w:ascii="標楷體" w:eastAsia="標楷體" w:hAnsi="標楷體" w:hint="eastAsia"/>
          <w:sz w:val="28"/>
          <w:szCs w:val="28"/>
        </w:rPr>
        <w:t>；</w:t>
      </w:r>
      <w:r w:rsidR="00205BE7" w:rsidRPr="0086785C">
        <w:rPr>
          <w:rFonts w:ascii="標楷體" w:eastAsia="標楷體" w:hAnsi="標楷體" w:hint="eastAsia"/>
          <w:sz w:val="28"/>
          <w:szCs w:val="28"/>
        </w:rPr>
        <w:t>提供本案法律服務</w:t>
      </w:r>
      <w:r w:rsidR="00DD3584" w:rsidRPr="0086785C">
        <w:rPr>
          <w:rFonts w:ascii="標楷體" w:eastAsia="標楷體" w:hAnsi="標楷體" w:hint="eastAsia"/>
          <w:sz w:val="28"/>
          <w:szCs w:val="28"/>
        </w:rPr>
        <w:t>之</w:t>
      </w:r>
      <w:r w:rsidR="00205BE7" w:rsidRPr="0086785C">
        <w:rPr>
          <w:rFonts w:ascii="標楷體" w:eastAsia="標楷體" w:hAnsi="標楷體" w:hint="eastAsia"/>
          <w:sz w:val="28"/>
          <w:szCs w:val="28"/>
        </w:rPr>
        <w:t>律師</w:t>
      </w:r>
      <w:r w:rsidR="00DD3584" w:rsidRPr="0086785C">
        <w:rPr>
          <w:rFonts w:ascii="標楷體" w:eastAsia="標楷體" w:hAnsi="標楷體" w:hint="eastAsia"/>
          <w:sz w:val="28"/>
          <w:szCs w:val="28"/>
        </w:rPr>
        <w:t>有二</w:t>
      </w:r>
      <w:r w:rsidR="00483C91" w:rsidRPr="0086785C">
        <w:rPr>
          <w:rFonts w:ascii="標楷體" w:eastAsia="標楷體" w:hAnsi="標楷體" w:hint="eastAsia"/>
          <w:sz w:val="28"/>
          <w:szCs w:val="28"/>
        </w:rPr>
        <w:t>人以上</w:t>
      </w:r>
      <w:r w:rsidR="00205BE7" w:rsidRPr="0086785C">
        <w:rPr>
          <w:rFonts w:ascii="標楷體" w:eastAsia="標楷體" w:hAnsi="標楷體" w:hint="eastAsia"/>
          <w:sz w:val="28"/>
          <w:szCs w:val="28"/>
        </w:rPr>
        <w:t>共同擔任同一案訴訟代理人者，僅得填列一張。</w:t>
      </w:r>
      <w:r w:rsidR="00DD3584" w:rsidRPr="0086785C">
        <w:rPr>
          <w:rFonts w:ascii="標楷體" w:eastAsia="標楷體" w:hAnsi="標楷體" w:hint="eastAsia"/>
          <w:sz w:val="28"/>
          <w:szCs w:val="28"/>
        </w:rPr>
        <w:t>）</w:t>
      </w:r>
    </w:p>
    <w:p w:rsidR="007B797F" w:rsidRPr="0086785C" w:rsidRDefault="007B797F"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w:t>
      </w:r>
      <w:r w:rsidR="00113620" w:rsidRPr="0086785C">
        <w:rPr>
          <w:rFonts w:ascii="標楷體" w:eastAsia="標楷體" w:hAnsi="標楷體"/>
          <w:sz w:val="28"/>
          <w:szCs w:val="28"/>
        </w:rPr>
        <w:t>5</w:t>
      </w:r>
      <w:r w:rsidRPr="0086785C">
        <w:rPr>
          <w:rFonts w:ascii="標楷體" w:eastAsia="標楷體" w:hAnsi="標楷體"/>
          <w:sz w:val="28"/>
          <w:szCs w:val="28"/>
        </w:rPr>
        <w:t>)</w:t>
      </w:r>
      <w:r w:rsidRPr="0086785C">
        <w:rPr>
          <w:rFonts w:ascii="標楷體" w:eastAsia="標楷體" w:hAnsi="標楷體" w:hint="eastAsia"/>
          <w:sz w:val="28"/>
          <w:szCs w:val="28"/>
        </w:rPr>
        <w:t>業務聯繫之便利性：廠商</w:t>
      </w:r>
      <w:r w:rsidR="001418AA" w:rsidRPr="0086785C">
        <w:rPr>
          <w:rFonts w:ascii="標楷體" w:eastAsia="標楷體" w:hAnsi="標楷體" w:hint="eastAsia"/>
          <w:sz w:val="28"/>
          <w:szCs w:val="28"/>
        </w:rPr>
        <w:t>與</w:t>
      </w:r>
      <w:r w:rsidRPr="0086785C">
        <w:rPr>
          <w:rFonts w:ascii="標楷體" w:eastAsia="標楷體" w:hAnsi="標楷體" w:hint="eastAsia"/>
          <w:sz w:val="28"/>
          <w:szCs w:val="28"/>
        </w:rPr>
        <w:t>機關</w:t>
      </w:r>
      <w:r w:rsidR="00350BE0" w:rsidRPr="0086785C">
        <w:rPr>
          <w:rFonts w:ascii="標楷體" w:eastAsia="標楷體" w:hAnsi="標楷體" w:hint="eastAsia"/>
          <w:sz w:val="28"/>
          <w:szCs w:val="28"/>
        </w:rPr>
        <w:t>如何</w:t>
      </w:r>
      <w:r w:rsidR="00B432CE" w:rsidRPr="0086785C">
        <w:rPr>
          <w:rFonts w:ascii="標楷體" w:eastAsia="標楷體" w:hAnsi="標楷體" w:hint="eastAsia"/>
          <w:sz w:val="28"/>
          <w:szCs w:val="28"/>
        </w:rPr>
        <w:t>為</w:t>
      </w:r>
      <w:r w:rsidR="002F3A20" w:rsidRPr="0086785C">
        <w:rPr>
          <w:rFonts w:ascii="標楷體" w:eastAsia="標楷體" w:hAnsi="標楷體" w:hint="eastAsia"/>
          <w:sz w:val="28"/>
          <w:szCs w:val="28"/>
        </w:rPr>
        <w:t>業務</w:t>
      </w:r>
      <w:r w:rsidRPr="0086785C">
        <w:rPr>
          <w:rFonts w:ascii="標楷體" w:eastAsia="標楷體" w:hAnsi="標楷體" w:hint="eastAsia"/>
          <w:sz w:val="28"/>
          <w:szCs w:val="28"/>
        </w:rPr>
        <w:t>聯繫</w:t>
      </w:r>
      <w:r w:rsidR="004D2451" w:rsidRPr="0086785C">
        <w:rPr>
          <w:rFonts w:ascii="標楷體" w:eastAsia="標楷體" w:hAnsi="標楷體" w:hint="eastAsia"/>
          <w:sz w:val="28"/>
          <w:szCs w:val="28"/>
        </w:rPr>
        <w:t>，且機關要求廠商說明履約最新情形，或出席與本案相關之各項會議時，廠商如何執行</w:t>
      </w:r>
      <w:r w:rsidRPr="0086785C">
        <w:rPr>
          <w:rFonts w:ascii="標楷體" w:eastAsia="標楷體" w:hAnsi="標楷體" w:hint="eastAsia"/>
          <w:sz w:val="28"/>
          <w:szCs w:val="28"/>
        </w:rPr>
        <w:t>。</w:t>
      </w:r>
    </w:p>
    <w:p w:rsidR="00160DD7" w:rsidRPr="0086785C" w:rsidRDefault="00160DD7"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w:t>
      </w:r>
      <w:r w:rsidR="00113620" w:rsidRPr="0086785C">
        <w:rPr>
          <w:rFonts w:ascii="標楷體" w:eastAsia="標楷體" w:hAnsi="標楷體"/>
          <w:sz w:val="28"/>
          <w:szCs w:val="28"/>
        </w:rPr>
        <w:t>6</w:t>
      </w:r>
      <w:r w:rsidRPr="0086785C">
        <w:rPr>
          <w:rFonts w:ascii="標楷體" w:eastAsia="標楷體" w:hAnsi="標楷體"/>
          <w:sz w:val="28"/>
          <w:szCs w:val="28"/>
        </w:rPr>
        <w:t>)</w:t>
      </w:r>
      <w:r w:rsidRPr="0086785C">
        <w:rPr>
          <w:rFonts w:ascii="標楷體" w:eastAsia="標楷體" w:hAnsi="標楷體" w:hint="eastAsia"/>
          <w:sz w:val="28"/>
          <w:szCs w:val="28"/>
        </w:rPr>
        <w:t>本服務案</w:t>
      </w:r>
      <w:r w:rsidR="001418AA" w:rsidRPr="0086785C">
        <w:rPr>
          <w:rFonts w:ascii="標楷體" w:eastAsia="標楷體" w:hAnsi="標楷體"/>
          <w:sz w:val="28"/>
          <w:szCs w:val="28"/>
        </w:rPr>
        <w:t>3</w:t>
      </w:r>
      <w:r w:rsidR="007B797F" w:rsidRPr="0086785C">
        <w:rPr>
          <w:rFonts w:ascii="標楷體" w:eastAsia="標楷體" w:hAnsi="標楷體" w:hint="eastAsia"/>
          <w:sz w:val="28"/>
          <w:szCs w:val="28"/>
        </w:rPr>
        <w:t>名</w:t>
      </w:r>
      <w:r w:rsidRPr="0086785C">
        <w:rPr>
          <w:rFonts w:ascii="標楷體" w:eastAsia="標楷體" w:hAnsi="標楷體" w:hint="eastAsia"/>
          <w:sz w:val="28"/>
          <w:szCs w:val="28"/>
        </w:rPr>
        <w:t>主辦律師（執行律師業務5年以上）之學歷、專長、年資與經驗，人員履歷請依附件十</w:t>
      </w:r>
      <w:r w:rsidR="001418AA" w:rsidRPr="0086785C">
        <w:rPr>
          <w:rFonts w:ascii="標楷體" w:eastAsia="標楷體" w:hAnsi="標楷體" w:hint="eastAsia"/>
          <w:sz w:val="28"/>
          <w:szCs w:val="28"/>
        </w:rPr>
        <w:t>一</w:t>
      </w:r>
      <w:r w:rsidRPr="0086785C">
        <w:rPr>
          <w:rFonts w:ascii="標楷體" w:eastAsia="標楷體" w:hAnsi="標楷體" w:hint="eastAsia"/>
          <w:sz w:val="28"/>
          <w:szCs w:val="28"/>
        </w:rPr>
        <w:t>填列。</w:t>
      </w:r>
    </w:p>
    <w:p w:rsidR="00160DD7" w:rsidRPr="0086785C" w:rsidRDefault="00160DD7"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w:t>
      </w:r>
      <w:r w:rsidR="00113620" w:rsidRPr="0086785C">
        <w:rPr>
          <w:rFonts w:ascii="標楷體" w:eastAsia="標楷體" w:hAnsi="標楷體"/>
          <w:sz w:val="28"/>
          <w:szCs w:val="28"/>
        </w:rPr>
        <w:t>7</w:t>
      </w:r>
      <w:r w:rsidRPr="0086785C">
        <w:rPr>
          <w:rFonts w:ascii="標楷體" w:eastAsia="標楷體" w:hAnsi="標楷體"/>
          <w:sz w:val="28"/>
          <w:szCs w:val="28"/>
        </w:rPr>
        <w:t>)</w:t>
      </w:r>
      <w:r w:rsidRPr="0086785C">
        <w:rPr>
          <w:rFonts w:ascii="標楷體" w:eastAsia="標楷體" w:hAnsi="標楷體" w:hint="eastAsia"/>
          <w:sz w:val="28"/>
          <w:szCs w:val="28"/>
        </w:rPr>
        <w:t>本服務案</w:t>
      </w:r>
      <w:r w:rsidR="001418AA" w:rsidRPr="0086785C">
        <w:rPr>
          <w:rFonts w:ascii="標楷體" w:eastAsia="標楷體" w:hAnsi="標楷體"/>
          <w:sz w:val="28"/>
          <w:szCs w:val="28"/>
        </w:rPr>
        <w:t>3</w:t>
      </w:r>
      <w:r w:rsidR="007B797F" w:rsidRPr="0086785C">
        <w:rPr>
          <w:rFonts w:ascii="標楷體" w:eastAsia="標楷體" w:hAnsi="標楷體" w:hint="eastAsia"/>
          <w:sz w:val="28"/>
          <w:szCs w:val="28"/>
        </w:rPr>
        <w:t>名</w:t>
      </w:r>
      <w:r w:rsidRPr="0086785C">
        <w:rPr>
          <w:rFonts w:ascii="標楷體" w:eastAsia="標楷體" w:hAnsi="標楷體" w:hint="eastAsia"/>
          <w:sz w:val="28"/>
          <w:szCs w:val="28"/>
        </w:rPr>
        <w:t>協辦律師（執行律師業務</w:t>
      </w:r>
      <w:r w:rsidR="00AB7EE0" w:rsidRPr="0086785C">
        <w:rPr>
          <w:rFonts w:ascii="標楷體" w:eastAsia="標楷體" w:hAnsi="標楷體"/>
          <w:sz w:val="28"/>
          <w:szCs w:val="28"/>
        </w:rPr>
        <w:t>1</w:t>
      </w:r>
      <w:r w:rsidRPr="0086785C">
        <w:rPr>
          <w:rFonts w:ascii="標楷體" w:eastAsia="標楷體" w:hAnsi="標楷體" w:hint="eastAsia"/>
          <w:sz w:val="28"/>
          <w:szCs w:val="28"/>
        </w:rPr>
        <w:t>年</w:t>
      </w:r>
      <w:r w:rsidR="008476F3" w:rsidRPr="0086785C">
        <w:rPr>
          <w:rFonts w:ascii="標楷體" w:eastAsia="標楷體" w:hAnsi="標楷體" w:hint="eastAsia"/>
          <w:sz w:val="28"/>
          <w:szCs w:val="28"/>
        </w:rPr>
        <w:t>以上</w:t>
      </w:r>
      <w:r w:rsidRPr="0086785C">
        <w:rPr>
          <w:rFonts w:ascii="標楷體" w:eastAsia="標楷體" w:hAnsi="標楷體" w:hint="eastAsia"/>
          <w:sz w:val="28"/>
          <w:szCs w:val="28"/>
        </w:rPr>
        <w:t>）</w:t>
      </w:r>
      <w:r w:rsidR="008C7AB5" w:rsidRPr="0086785C">
        <w:rPr>
          <w:rFonts w:ascii="標楷體" w:eastAsia="標楷體" w:hAnsi="標楷體" w:hint="eastAsia"/>
          <w:sz w:val="28"/>
          <w:szCs w:val="28"/>
        </w:rPr>
        <w:t>之學歷、專長、年資與經驗</w:t>
      </w:r>
      <w:r w:rsidRPr="0086785C">
        <w:rPr>
          <w:rFonts w:ascii="標楷體" w:eastAsia="標楷體" w:hAnsi="標楷體" w:hint="eastAsia"/>
          <w:sz w:val="28"/>
          <w:szCs w:val="28"/>
        </w:rPr>
        <w:t>，人員履歷請依附件十</w:t>
      </w:r>
      <w:r w:rsidR="001418AA" w:rsidRPr="0086785C">
        <w:rPr>
          <w:rFonts w:ascii="標楷體" w:eastAsia="標楷體" w:hAnsi="標楷體" w:hint="eastAsia"/>
          <w:sz w:val="28"/>
          <w:szCs w:val="28"/>
        </w:rPr>
        <w:t>一</w:t>
      </w:r>
      <w:r w:rsidRPr="0086785C">
        <w:rPr>
          <w:rFonts w:ascii="標楷體" w:eastAsia="標楷體" w:hAnsi="標楷體" w:hint="eastAsia"/>
          <w:sz w:val="28"/>
          <w:szCs w:val="28"/>
        </w:rPr>
        <w:t>填列。</w:t>
      </w:r>
    </w:p>
    <w:p w:rsidR="003979C0" w:rsidRPr="0086785C" w:rsidRDefault="00FB670B" w:rsidP="004F23E6">
      <w:pPr>
        <w:kinsoku w:val="0"/>
        <w:overflowPunct w:val="0"/>
        <w:autoSpaceDE w:val="0"/>
        <w:autoSpaceDN w:val="0"/>
        <w:adjustRightInd w:val="0"/>
        <w:snapToGrid w:val="0"/>
        <w:spacing w:line="480" w:lineRule="exact"/>
        <w:ind w:leftChars="300" w:left="1000" w:hangingChars="100" w:hanging="280"/>
        <w:jc w:val="both"/>
        <w:rPr>
          <w:rFonts w:ascii="標楷體" w:eastAsia="標楷體" w:hAnsi="標楷體"/>
          <w:sz w:val="28"/>
          <w:szCs w:val="28"/>
        </w:rPr>
      </w:pPr>
      <w:r w:rsidRPr="0086785C">
        <w:rPr>
          <w:rFonts w:ascii="標楷體" w:eastAsia="標楷體" w:hAnsi="標楷體"/>
          <w:sz w:val="28"/>
          <w:szCs w:val="28"/>
        </w:rPr>
        <w:t>3</w:t>
      </w:r>
      <w:r w:rsidR="003979C0" w:rsidRPr="0086785C">
        <w:rPr>
          <w:rFonts w:ascii="標楷體" w:eastAsia="標楷體" w:hAnsi="標楷體" w:hint="eastAsia"/>
          <w:sz w:val="28"/>
          <w:szCs w:val="28"/>
        </w:rPr>
        <w:t>.服務建議書格式及提送份數規定如下：</w:t>
      </w:r>
    </w:p>
    <w:p w:rsidR="003979C0" w:rsidRPr="0086785C" w:rsidRDefault="003979C0"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(1)使用文字：以中文為主。</w:t>
      </w:r>
    </w:p>
    <w:p w:rsidR="003979C0" w:rsidRPr="0086785C" w:rsidRDefault="003979C0"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(2)紙張大小：以A4為原則，必要時得用A3，但裝訂時需內</w:t>
      </w:r>
      <w:proofErr w:type="gramStart"/>
      <w:r w:rsidRPr="0086785C">
        <w:rPr>
          <w:rFonts w:ascii="標楷體" w:eastAsia="標楷體" w:hAnsi="標楷體" w:hint="eastAsia"/>
          <w:sz w:val="28"/>
          <w:szCs w:val="28"/>
        </w:rPr>
        <w:t>摺</w:t>
      </w:r>
      <w:proofErr w:type="gramEnd"/>
      <w:r w:rsidRPr="0086785C">
        <w:rPr>
          <w:rFonts w:ascii="標楷體" w:eastAsia="標楷體" w:hAnsi="標楷體" w:hint="eastAsia"/>
          <w:sz w:val="28"/>
          <w:szCs w:val="28"/>
        </w:rPr>
        <w:t>。</w:t>
      </w:r>
    </w:p>
    <w:p w:rsidR="003979C0" w:rsidRPr="0086785C" w:rsidRDefault="003979C0"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(3)裝訂方式：封面註明廠商名稱、標案名稱，建議書於左側裝訂成冊，首頁加蓋廠商及負責人印章。</w:t>
      </w:r>
    </w:p>
    <w:p w:rsidR="003979C0" w:rsidRPr="0086785C" w:rsidRDefault="003979C0"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(4)格式：</w:t>
      </w:r>
      <w:proofErr w:type="gramStart"/>
      <w:r w:rsidRPr="0086785C">
        <w:rPr>
          <w:rFonts w:ascii="標楷體" w:eastAsia="標楷體" w:hAnsi="標楷體" w:hint="eastAsia"/>
          <w:sz w:val="28"/>
          <w:szCs w:val="28"/>
        </w:rPr>
        <w:t>以直頁西式</w:t>
      </w:r>
      <w:proofErr w:type="gramEnd"/>
      <w:r w:rsidRPr="0086785C">
        <w:rPr>
          <w:rFonts w:ascii="標楷體" w:eastAsia="標楷體" w:hAnsi="標楷體" w:hint="eastAsia"/>
          <w:sz w:val="28"/>
          <w:szCs w:val="28"/>
        </w:rPr>
        <w:t>橫寫為原則。</w:t>
      </w:r>
    </w:p>
    <w:p w:rsidR="003979C0" w:rsidRPr="0086785C" w:rsidRDefault="003979C0"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(5)服務建議書之各頁</w:t>
      </w:r>
      <w:proofErr w:type="gramStart"/>
      <w:r w:rsidRPr="0086785C">
        <w:rPr>
          <w:rFonts w:ascii="標楷體" w:eastAsia="標楷體" w:hAnsi="標楷體" w:hint="eastAsia"/>
          <w:sz w:val="28"/>
          <w:szCs w:val="28"/>
        </w:rPr>
        <w:t>均應標示章數</w:t>
      </w:r>
      <w:proofErr w:type="gramEnd"/>
      <w:r w:rsidRPr="0086785C">
        <w:rPr>
          <w:rFonts w:ascii="標楷體" w:eastAsia="標楷體" w:hAnsi="標楷體" w:hint="eastAsia"/>
          <w:sz w:val="28"/>
          <w:szCs w:val="28"/>
        </w:rPr>
        <w:t>及頁碼，每一章首頁之</w:t>
      </w:r>
      <w:proofErr w:type="gramStart"/>
      <w:r w:rsidRPr="0086785C">
        <w:rPr>
          <w:rFonts w:ascii="標楷體" w:eastAsia="標楷體" w:hAnsi="標楷體" w:hint="eastAsia"/>
          <w:sz w:val="28"/>
          <w:szCs w:val="28"/>
        </w:rPr>
        <w:t>編號均從</w:t>
      </w:r>
      <w:proofErr w:type="gramEnd"/>
      <w:r w:rsidRPr="0086785C">
        <w:rPr>
          <w:rFonts w:ascii="標楷體" w:eastAsia="標楷體" w:hAnsi="標楷體" w:hint="eastAsia"/>
          <w:sz w:val="28"/>
          <w:szCs w:val="28"/>
        </w:rPr>
        <w:t>「1」開始。如第1章第19頁表示為 1-19。</w:t>
      </w:r>
    </w:p>
    <w:p w:rsidR="003979C0" w:rsidRPr="0086785C" w:rsidRDefault="003979C0"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(6)提送份數：正本1份（封面加蓋正本印）及影本15份。</w:t>
      </w:r>
    </w:p>
    <w:p w:rsidR="003979C0" w:rsidRPr="0086785C" w:rsidRDefault="003979C0" w:rsidP="004F23E6">
      <w:pPr>
        <w:kinsoku w:val="0"/>
        <w:overflowPunct w:val="0"/>
        <w:autoSpaceDE w:val="0"/>
        <w:autoSpaceDN w:val="0"/>
        <w:adjustRightInd w:val="0"/>
        <w:snapToGrid w:val="0"/>
        <w:spacing w:line="480" w:lineRule="exact"/>
        <w:ind w:leftChars="400" w:left="1380" w:hangingChars="150" w:hanging="420"/>
        <w:jc w:val="both"/>
        <w:rPr>
          <w:rFonts w:ascii="標楷體" w:eastAsia="標楷體" w:hAnsi="標楷體"/>
          <w:sz w:val="28"/>
          <w:szCs w:val="28"/>
        </w:rPr>
      </w:pPr>
      <w:r w:rsidRPr="0086785C">
        <w:rPr>
          <w:rFonts w:ascii="標楷體" w:eastAsia="標楷體" w:hAnsi="標楷體" w:hint="eastAsia"/>
          <w:sz w:val="28"/>
          <w:szCs w:val="28"/>
        </w:rPr>
        <w:t>(7)不同投標廠商參與投標，不得由同一廠商之人員代表出席開標、評審、評選、決標等會議，如有由同一廠商之人員代表出席情形，依採購法第50條第1項第1款或第7款規定辦理。</w:t>
      </w:r>
    </w:p>
    <w:p w:rsidR="003979C0" w:rsidRPr="0086785C" w:rsidRDefault="00245351"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三十五</w:t>
      </w:r>
      <w:r w:rsidR="003979C0" w:rsidRPr="0086785C">
        <w:rPr>
          <w:rFonts w:ascii="標楷體" w:eastAsia="標楷體" w:hAnsi="標楷體" w:hint="eastAsia"/>
          <w:sz w:val="28"/>
          <w:szCs w:val="28"/>
        </w:rPr>
        <w:t>、本須知附件包括：</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w:t>
      </w:r>
      <w:r w:rsidR="002C28FF" w:rsidRPr="0086785C">
        <w:rPr>
          <w:rFonts w:ascii="標楷體" w:eastAsia="標楷體" w:hAnsi="標楷體" w:hint="eastAsia"/>
          <w:sz w:val="28"/>
          <w:szCs w:val="28"/>
        </w:rPr>
        <w:t>高雄市八一石化氣爆災害受災者求償救助計畫</w:t>
      </w:r>
      <w:r w:rsidRPr="0086785C">
        <w:rPr>
          <w:rFonts w:ascii="標楷體" w:eastAsia="標楷體" w:hAnsi="標楷體" w:hint="eastAsia"/>
          <w:sz w:val="28"/>
          <w:szCs w:val="28"/>
        </w:rPr>
        <w:t>（附件一）</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lastRenderedPageBreak/>
        <w:t>(二)評選辦法（附件二）</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(三)投標廠商聲明書（附件三）</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(四)投標廠商及負責人印章印模單（附件四）</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(五)廠商委託(代理出席、使用印章或簽署)授權書（附件五）</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(六)投標廠商出席人員出席證明（附件六）</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(七)廠商服務實績表（附件七）</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(八)廠商服務實績</w:t>
      </w:r>
      <w:proofErr w:type="gramStart"/>
      <w:r w:rsidRPr="0086785C">
        <w:rPr>
          <w:rFonts w:ascii="標楷體" w:eastAsia="標楷體" w:hAnsi="標楷體" w:hint="eastAsia"/>
          <w:sz w:val="28"/>
          <w:szCs w:val="28"/>
        </w:rPr>
        <w:t>彙整表</w:t>
      </w:r>
      <w:proofErr w:type="gramEnd"/>
      <w:r w:rsidRPr="0086785C">
        <w:rPr>
          <w:rFonts w:ascii="標楷體" w:eastAsia="標楷體" w:hAnsi="標楷體" w:hint="eastAsia"/>
          <w:sz w:val="28"/>
          <w:szCs w:val="28"/>
        </w:rPr>
        <w:t>（附件八）</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(九)投標廠商資格證明文件審查表（附件九）</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(十)共同投標協議書（附件十）</w:t>
      </w:r>
    </w:p>
    <w:p w:rsidR="00160DD7" w:rsidRPr="0086785C" w:rsidRDefault="00160DD7"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(十</w:t>
      </w:r>
      <w:r w:rsidR="00350BE0" w:rsidRPr="0086785C">
        <w:rPr>
          <w:rFonts w:ascii="標楷體" w:eastAsia="標楷體" w:hAnsi="標楷體" w:hint="eastAsia"/>
          <w:sz w:val="28"/>
          <w:szCs w:val="28"/>
        </w:rPr>
        <w:t>一</w:t>
      </w:r>
      <w:r w:rsidRPr="0086785C">
        <w:rPr>
          <w:rFonts w:ascii="標楷體" w:eastAsia="標楷體" w:hAnsi="標楷體" w:hint="eastAsia"/>
          <w:sz w:val="28"/>
          <w:szCs w:val="28"/>
        </w:rPr>
        <w:t>)人員履歷表（附件十</w:t>
      </w:r>
      <w:r w:rsidR="00350BE0" w:rsidRPr="0086785C">
        <w:rPr>
          <w:rFonts w:ascii="標楷體" w:eastAsia="標楷體" w:hAnsi="標楷體" w:hint="eastAsia"/>
          <w:sz w:val="28"/>
          <w:szCs w:val="28"/>
        </w:rPr>
        <w:t>一</w:t>
      </w:r>
      <w:r w:rsidRPr="0086785C">
        <w:rPr>
          <w:rFonts w:ascii="標楷體" w:eastAsia="標楷體" w:hAnsi="標楷體" w:hint="eastAsia"/>
          <w:sz w:val="28"/>
          <w:szCs w:val="28"/>
        </w:rPr>
        <w:t>）</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(十</w:t>
      </w:r>
      <w:r w:rsidR="00B41E97" w:rsidRPr="0086785C">
        <w:rPr>
          <w:rFonts w:ascii="標楷體" w:eastAsia="標楷體" w:hAnsi="標楷體" w:hint="eastAsia"/>
          <w:sz w:val="28"/>
          <w:szCs w:val="28"/>
        </w:rPr>
        <w:t>二</w:t>
      </w: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標封</w:t>
      </w:r>
      <w:proofErr w:type="gramEnd"/>
      <w:r w:rsidRPr="0086785C">
        <w:rPr>
          <w:rFonts w:ascii="標楷體" w:eastAsia="標楷體" w:hAnsi="標楷體" w:hint="eastAsia"/>
          <w:sz w:val="28"/>
          <w:szCs w:val="28"/>
        </w:rPr>
        <w:t>（附件十</w:t>
      </w:r>
      <w:r w:rsidR="00350BE0" w:rsidRPr="0086785C">
        <w:rPr>
          <w:rFonts w:ascii="標楷體" w:eastAsia="標楷體" w:hAnsi="標楷體" w:hint="eastAsia"/>
          <w:sz w:val="28"/>
          <w:szCs w:val="28"/>
        </w:rPr>
        <w:t>二</w:t>
      </w:r>
      <w:r w:rsidRPr="0086785C">
        <w:rPr>
          <w:rFonts w:ascii="標楷體" w:eastAsia="標楷體" w:hAnsi="標楷體" w:hint="eastAsia"/>
          <w:sz w:val="28"/>
          <w:szCs w:val="28"/>
        </w:rPr>
        <w:t>）</w:t>
      </w:r>
    </w:p>
    <w:p w:rsidR="003979C0" w:rsidRPr="0086785C" w:rsidRDefault="003979C0" w:rsidP="00245351">
      <w:pPr>
        <w:kinsoku w:val="0"/>
        <w:overflowPunct w:val="0"/>
        <w:autoSpaceDE w:val="0"/>
        <w:autoSpaceDN w:val="0"/>
        <w:adjustRightInd w:val="0"/>
        <w:snapToGrid w:val="0"/>
        <w:spacing w:line="480" w:lineRule="exact"/>
        <w:ind w:left="980" w:hangingChars="350" w:hanging="980"/>
        <w:jc w:val="both"/>
        <w:rPr>
          <w:rFonts w:ascii="標楷體" w:eastAsia="標楷體" w:hAnsi="標楷體"/>
          <w:sz w:val="28"/>
          <w:szCs w:val="28"/>
        </w:rPr>
      </w:pPr>
      <w:r w:rsidRPr="0086785C">
        <w:rPr>
          <w:rFonts w:ascii="標楷體" w:eastAsia="標楷體" w:hAnsi="標楷體" w:hint="eastAsia"/>
          <w:sz w:val="28"/>
          <w:szCs w:val="28"/>
        </w:rPr>
        <w:t>三十</w:t>
      </w:r>
      <w:r w:rsidR="00245351" w:rsidRPr="0086785C">
        <w:rPr>
          <w:rFonts w:ascii="標楷體" w:eastAsia="標楷體" w:hAnsi="標楷體" w:hint="eastAsia"/>
          <w:sz w:val="28"/>
          <w:szCs w:val="28"/>
        </w:rPr>
        <w:t>六</w:t>
      </w:r>
      <w:r w:rsidRPr="0086785C">
        <w:rPr>
          <w:rFonts w:ascii="標楷體" w:eastAsia="標楷體" w:hAnsi="標楷體" w:hint="eastAsia"/>
          <w:sz w:val="28"/>
          <w:szCs w:val="28"/>
        </w:rPr>
        <w:t>、資格文件及服務建議書裝箱，外部貼上</w:t>
      </w:r>
      <w:proofErr w:type="gramStart"/>
      <w:r w:rsidRPr="0086785C">
        <w:rPr>
          <w:rFonts w:ascii="標楷體" w:eastAsia="標楷體" w:hAnsi="標楷體" w:hint="eastAsia"/>
          <w:sz w:val="28"/>
          <w:szCs w:val="28"/>
        </w:rPr>
        <w:t>標封並</w:t>
      </w:r>
      <w:proofErr w:type="gramEnd"/>
      <w:r w:rsidRPr="0086785C">
        <w:rPr>
          <w:rFonts w:ascii="標楷體" w:eastAsia="標楷體" w:hAnsi="標楷體" w:hint="eastAsia"/>
          <w:sz w:val="28"/>
          <w:szCs w:val="28"/>
        </w:rPr>
        <w:t>註明標案名稱（高雄市八一石化氣爆災害受災者求償救助計畫－行使損害</w:t>
      </w:r>
      <w:r w:rsidR="00245351" w:rsidRPr="0086785C">
        <w:rPr>
          <w:rFonts w:ascii="標楷體" w:eastAsia="標楷體" w:hAnsi="標楷體" w:hint="eastAsia"/>
          <w:sz w:val="28"/>
          <w:szCs w:val="28"/>
        </w:rPr>
        <w:t xml:space="preserve"> </w:t>
      </w:r>
      <w:r w:rsidRPr="0086785C">
        <w:rPr>
          <w:rFonts w:ascii="標楷體" w:eastAsia="標楷體" w:hAnsi="標楷體" w:hint="eastAsia"/>
          <w:sz w:val="28"/>
          <w:szCs w:val="28"/>
        </w:rPr>
        <w:t>賠償請求權</w:t>
      </w:r>
      <w:r w:rsidR="00350BE0" w:rsidRPr="0086785C">
        <w:rPr>
          <w:rFonts w:ascii="標楷體" w:eastAsia="標楷體" w:hAnsi="標楷體" w:hint="eastAsia"/>
          <w:sz w:val="28"/>
          <w:szCs w:val="28"/>
        </w:rPr>
        <w:t>民事訴訟第二審</w:t>
      </w:r>
      <w:r w:rsidRPr="0086785C">
        <w:rPr>
          <w:rFonts w:ascii="標楷體" w:eastAsia="標楷體" w:hAnsi="標楷體" w:hint="eastAsia"/>
          <w:sz w:val="28"/>
          <w:szCs w:val="28"/>
        </w:rPr>
        <w:t>法律服務案）、廠商名稱及地址，郵遞或專人送達至高雄市苓雅區四維三路二號三樓（法制局秘書室）。</w:t>
      </w:r>
    </w:p>
    <w:p w:rsidR="003979C0" w:rsidRPr="0086785C" w:rsidRDefault="003979C0" w:rsidP="00245351">
      <w:pPr>
        <w:kinsoku w:val="0"/>
        <w:overflowPunct w:val="0"/>
        <w:autoSpaceDE w:val="0"/>
        <w:autoSpaceDN w:val="0"/>
        <w:adjustRightInd w:val="0"/>
        <w:snapToGrid w:val="0"/>
        <w:spacing w:line="480" w:lineRule="exact"/>
        <w:ind w:left="1120" w:hangingChars="400" w:hanging="1120"/>
        <w:jc w:val="both"/>
        <w:rPr>
          <w:rFonts w:ascii="標楷體" w:eastAsia="標楷體" w:hAnsi="標楷體"/>
          <w:sz w:val="28"/>
          <w:szCs w:val="28"/>
        </w:rPr>
      </w:pPr>
      <w:r w:rsidRPr="0086785C">
        <w:rPr>
          <w:rFonts w:ascii="標楷體" w:eastAsia="標楷體" w:hAnsi="標楷體" w:hint="eastAsia"/>
          <w:sz w:val="28"/>
          <w:szCs w:val="28"/>
        </w:rPr>
        <w:t>三十</w:t>
      </w:r>
      <w:r w:rsidR="00245351" w:rsidRPr="0086785C">
        <w:rPr>
          <w:rFonts w:ascii="標楷體" w:eastAsia="標楷體" w:hAnsi="標楷體" w:hint="eastAsia"/>
          <w:sz w:val="28"/>
          <w:szCs w:val="28"/>
        </w:rPr>
        <w:t>七</w:t>
      </w:r>
      <w:r w:rsidRPr="0086785C">
        <w:rPr>
          <w:rFonts w:ascii="標楷體" w:eastAsia="標楷體" w:hAnsi="標楷體" w:hint="eastAsia"/>
          <w:sz w:val="28"/>
          <w:szCs w:val="28"/>
        </w:rPr>
        <w:t>、投標截止期限：投標廠商應於民國</w:t>
      </w:r>
      <w:r w:rsidR="00367598">
        <w:rPr>
          <w:rFonts w:ascii="標楷體" w:eastAsia="標楷體" w:hAnsi="標楷體" w:hint="eastAsia"/>
          <w:sz w:val="28"/>
          <w:szCs w:val="28"/>
        </w:rPr>
        <w:t>107</w:t>
      </w:r>
      <w:r w:rsidRPr="0086785C">
        <w:rPr>
          <w:rFonts w:ascii="標楷體" w:eastAsia="標楷體" w:hAnsi="標楷體" w:hint="eastAsia"/>
          <w:sz w:val="28"/>
          <w:szCs w:val="28"/>
        </w:rPr>
        <w:t>年</w:t>
      </w:r>
      <w:r w:rsidR="00367598">
        <w:rPr>
          <w:rFonts w:ascii="標楷體" w:eastAsia="標楷體" w:hAnsi="標楷體" w:hint="eastAsia"/>
          <w:sz w:val="28"/>
          <w:szCs w:val="28"/>
        </w:rPr>
        <w:t>8</w:t>
      </w:r>
      <w:r w:rsidRPr="0086785C">
        <w:rPr>
          <w:rFonts w:ascii="標楷體" w:eastAsia="標楷體" w:hAnsi="標楷體" w:hint="eastAsia"/>
          <w:sz w:val="28"/>
          <w:szCs w:val="28"/>
        </w:rPr>
        <w:t>月</w:t>
      </w:r>
      <w:bookmarkStart w:id="1" w:name="_GoBack"/>
      <w:bookmarkEnd w:id="1"/>
      <w:r w:rsidR="00367598">
        <w:rPr>
          <w:rFonts w:ascii="標楷體" w:eastAsia="標楷體" w:hAnsi="標楷體" w:hint="eastAsia"/>
          <w:sz w:val="28"/>
          <w:szCs w:val="28"/>
        </w:rPr>
        <w:t>8</w:t>
      </w:r>
      <w:r w:rsidRPr="0086785C">
        <w:rPr>
          <w:rFonts w:ascii="標楷體" w:eastAsia="標楷體" w:hAnsi="標楷體" w:hint="eastAsia"/>
          <w:sz w:val="28"/>
          <w:szCs w:val="28"/>
        </w:rPr>
        <w:t>日</w:t>
      </w:r>
      <w:r w:rsidR="00367598">
        <w:rPr>
          <w:rFonts w:ascii="標楷體" w:eastAsia="標楷體" w:hAnsi="標楷體" w:hint="eastAsia"/>
          <w:sz w:val="28"/>
          <w:szCs w:val="28"/>
        </w:rPr>
        <w:t>17</w:t>
      </w:r>
      <w:r w:rsidRPr="0086785C">
        <w:rPr>
          <w:rFonts w:ascii="標楷體" w:eastAsia="標楷體" w:hAnsi="標楷體" w:hint="eastAsia"/>
          <w:sz w:val="28"/>
          <w:szCs w:val="28"/>
        </w:rPr>
        <w:t>時</w:t>
      </w:r>
      <w:r w:rsidR="00367598">
        <w:rPr>
          <w:rFonts w:ascii="標楷體" w:eastAsia="標楷體" w:hAnsi="標楷體" w:hint="eastAsia"/>
          <w:sz w:val="28"/>
          <w:szCs w:val="28"/>
        </w:rPr>
        <w:t>30</w:t>
      </w:r>
      <w:r w:rsidRPr="0086785C">
        <w:rPr>
          <w:rFonts w:ascii="標楷體" w:eastAsia="標楷體" w:hAnsi="標楷體" w:hint="eastAsia"/>
          <w:sz w:val="28"/>
          <w:szCs w:val="28"/>
        </w:rPr>
        <w:t>分之前將投標文件送(寄)達，逾期提交者不予受理，如為郵遞方式，廠商應自行估計寄達時限，</w:t>
      </w:r>
      <w:r w:rsidR="00BA5814" w:rsidRPr="0086785C">
        <w:rPr>
          <w:rFonts w:ascii="標楷體" w:eastAsia="標楷體" w:hAnsi="標楷體" w:hint="eastAsia"/>
          <w:sz w:val="28"/>
          <w:szCs w:val="28"/>
        </w:rPr>
        <w:t>機關</w:t>
      </w:r>
      <w:r w:rsidRPr="0086785C">
        <w:rPr>
          <w:rFonts w:ascii="標楷體" w:eastAsia="標楷體" w:hAnsi="標楷體" w:hint="eastAsia"/>
          <w:sz w:val="28"/>
          <w:szCs w:val="28"/>
        </w:rPr>
        <w:t>對此不負任何責任。投標文件送達</w:t>
      </w:r>
      <w:r w:rsidR="00BA5814" w:rsidRPr="0086785C">
        <w:rPr>
          <w:rFonts w:ascii="標楷體" w:eastAsia="標楷體" w:hAnsi="標楷體" w:hint="eastAsia"/>
          <w:sz w:val="28"/>
          <w:szCs w:val="28"/>
        </w:rPr>
        <w:t>機關</w:t>
      </w:r>
      <w:r w:rsidRPr="0086785C">
        <w:rPr>
          <w:rFonts w:ascii="標楷體" w:eastAsia="標楷體" w:hAnsi="標楷體" w:hint="eastAsia"/>
          <w:sz w:val="28"/>
          <w:szCs w:val="28"/>
        </w:rPr>
        <w:t>後，投標廠商不得以任何理由要求撤回或修正。</w:t>
      </w:r>
    </w:p>
    <w:p w:rsidR="003979C0" w:rsidRPr="0086785C" w:rsidRDefault="00BF4645"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三十八</w:t>
      </w:r>
      <w:r w:rsidR="003979C0" w:rsidRPr="0086785C">
        <w:rPr>
          <w:rFonts w:ascii="標楷體" w:eastAsia="標楷體" w:hAnsi="標楷體" w:hint="eastAsia"/>
          <w:sz w:val="28"/>
          <w:szCs w:val="28"/>
        </w:rPr>
        <w:t>、受理廠商檢舉之單位名稱、地址及電話、傳真：</w:t>
      </w:r>
    </w:p>
    <w:p w:rsidR="003979C0" w:rsidRPr="0086785C" w:rsidRDefault="00A138AE"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003979C0"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名稱：中央採購稽核小組</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地址：臺北市信義區松仁路三號九樓</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電話：(02)8789-7548</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傳真：(02)8789-7554</w:t>
      </w:r>
    </w:p>
    <w:p w:rsidR="003979C0" w:rsidRPr="0086785C" w:rsidRDefault="00A138AE"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二</w:t>
      </w: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名稱：法務部調查局</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信箱：新店郵政60000號信箱</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lastRenderedPageBreak/>
        <w:t>電話：(02)2917-7777</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傳真：(02)2918-8888</w:t>
      </w:r>
    </w:p>
    <w:p w:rsidR="003979C0" w:rsidRPr="0086785C" w:rsidRDefault="00A138AE"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三</w:t>
      </w: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名稱：法務部調查局高雄市調查處</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信箱：高雄市郵政60000號信箱</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地址：高雄市前金區成功一路四二八號</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電話：(07)281-8888</w:t>
      </w:r>
    </w:p>
    <w:p w:rsidR="003979C0" w:rsidRPr="0086785C" w:rsidRDefault="00A138AE"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四</w:t>
      </w: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名稱：法務部廉政署</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信箱：</w:t>
      </w:r>
      <w:r w:rsidR="00AC7E38" w:rsidRPr="0086785C">
        <w:rPr>
          <w:rFonts w:ascii="標楷體" w:eastAsia="標楷體" w:hAnsi="標楷體" w:hint="eastAsia"/>
          <w:sz w:val="28"/>
          <w:szCs w:val="28"/>
        </w:rPr>
        <w:t>10099國史館郵局第153號信箱</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電話：0800-286586</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傳真：(02)</w:t>
      </w:r>
      <w:r w:rsidR="00AC7E38" w:rsidRPr="0086785C">
        <w:t xml:space="preserve"> </w:t>
      </w:r>
      <w:r w:rsidR="00AC7E38" w:rsidRPr="0086785C">
        <w:rPr>
          <w:rFonts w:ascii="標楷體" w:eastAsia="標楷體" w:hAnsi="標楷體"/>
          <w:sz w:val="28"/>
          <w:szCs w:val="28"/>
        </w:rPr>
        <w:t>2381-1234</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電子檢舉信箱：gechief-p@mail.moj.gov.tw</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24小時檢舉中心地址：</w:t>
      </w:r>
      <w:r w:rsidR="00AC7E38" w:rsidRPr="0086785C">
        <w:rPr>
          <w:rFonts w:ascii="標楷體" w:eastAsia="標楷體" w:hAnsi="標楷體" w:hint="eastAsia"/>
          <w:sz w:val="28"/>
          <w:szCs w:val="28"/>
        </w:rPr>
        <w:t>10048臺北市中正區博愛路166號。</w:t>
      </w:r>
    </w:p>
    <w:p w:rsidR="003979C0" w:rsidRPr="0086785C" w:rsidRDefault="00A138AE"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五</w:t>
      </w: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名稱：高雄市政府採購稽核小組</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地址：高雄市苓雅區四維三路二號5樓</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電話：(07)336-8333轉3239</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傳真：(07)331-5313</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電子檢舉信箱：procure@kcg.gov.tw</w:t>
      </w:r>
    </w:p>
    <w:p w:rsidR="003979C0" w:rsidRPr="0086785C" w:rsidRDefault="00A138AE"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六</w:t>
      </w:r>
      <w:r w:rsidRPr="0086785C">
        <w:rPr>
          <w:rFonts w:ascii="標楷體" w:eastAsia="標楷體" w:hAnsi="標楷體" w:hint="eastAsia"/>
          <w:sz w:val="28"/>
          <w:szCs w:val="28"/>
        </w:rPr>
        <w:t>)</w:t>
      </w:r>
      <w:r w:rsidR="003979C0" w:rsidRPr="0086785C">
        <w:rPr>
          <w:rFonts w:ascii="標楷體" w:eastAsia="標楷體" w:hAnsi="標楷體" w:hint="eastAsia"/>
          <w:sz w:val="28"/>
          <w:szCs w:val="28"/>
        </w:rPr>
        <w:t>名稱：高雄市政府政風處</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信箱：高雄市郵政2299號信箱</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電話：0800-025025</w:t>
      </w:r>
    </w:p>
    <w:p w:rsidR="003979C0" w:rsidRPr="0086785C" w:rsidRDefault="003979C0" w:rsidP="00572E65">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6785C">
        <w:rPr>
          <w:rFonts w:ascii="標楷體" w:eastAsia="標楷體" w:hAnsi="標楷體" w:hint="eastAsia"/>
          <w:sz w:val="28"/>
          <w:szCs w:val="28"/>
        </w:rPr>
        <w:t>電子檢舉信箱：eth@kcg.gov.tw</w:t>
      </w:r>
    </w:p>
    <w:p w:rsidR="003979C0" w:rsidRPr="0086785C" w:rsidRDefault="00BF4645"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三十九</w:t>
      </w:r>
      <w:r w:rsidR="003979C0" w:rsidRPr="0086785C">
        <w:rPr>
          <w:rFonts w:ascii="標楷體" w:eastAsia="標楷體" w:hAnsi="標楷體" w:hint="eastAsia"/>
          <w:sz w:val="28"/>
          <w:szCs w:val="28"/>
        </w:rPr>
        <w:t>、投標文件填寫：所有指定填寫之處，不得以鉛筆填寫。</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)投標文件：投標文件應依規定填妥，投標廠商及</w:t>
      </w:r>
      <w:proofErr w:type="gramStart"/>
      <w:r w:rsidRPr="0086785C">
        <w:rPr>
          <w:rFonts w:ascii="標楷體" w:eastAsia="標楷體" w:hAnsi="標楷體" w:hint="eastAsia"/>
          <w:sz w:val="28"/>
          <w:szCs w:val="28"/>
        </w:rPr>
        <w:t>負責人均應於</w:t>
      </w:r>
      <w:proofErr w:type="gramEnd"/>
      <w:r w:rsidRPr="0086785C">
        <w:rPr>
          <w:rFonts w:ascii="標楷體" w:eastAsia="標楷體" w:hAnsi="標楷體" w:hint="eastAsia"/>
          <w:sz w:val="28"/>
          <w:szCs w:val="28"/>
        </w:rPr>
        <w:t>規定位置清晰書明，並蓋印章。</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(二)塗擦與更改：投標文件除本須知另有規定外</w:t>
      </w:r>
      <w:r w:rsidR="001F2C25" w:rsidRPr="0086785C">
        <w:rPr>
          <w:rFonts w:ascii="標楷體" w:eastAsia="標楷體" w:hAnsi="標楷體" w:hint="eastAsia"/>
          <w:sz w:val="28"/>
          <w:szCs w:val="28"/>
        </w:rPr>
        <w:t>，</w:t>
      </w:r>
      <w:r w:rsidRPr="0086785C">
        <w:rPr>
          <w:rFonts w:ascii="標楷體" w:eastAsia="標楷體" w:hAnsi="標楷體" w:hint="eastAsia"/>
          <w:sz w:val="28"/>
          <w:szCs w:val="28"/>
        </w:rPr>
        <w:t>需用本局所附表格格式（不得擅自更改格式）填寫或自行複製、影印使用。投標文件若填寫錯誤需更改時，更改處應由負責人蓋章。</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(三)投標文件上之簽署，應以蓋用廠商及負責人印章為之，並應與</w:t>
      </w:r>
      <w:r w:rsidRPr="0086785C">
        <w:rPr>
          <w:rFonts w:ascii="標楷體" w:eastAsia="標楷體" w:hAnsi="標楷體" w:hint="eastAsia"/>
          <w:sz w:val="28"/>
          <w:szCs w:val="28"/>
        </w:rPr>
        <w:lastRenderedPageBreak/>
        <w:t>印模單之章相同。</w:t>
      </w:r>
    </w:p>
    <w:p w:rsidR="003979C0" w:rsidRPr="0086785C" w:rsidRDefault="00BF4645"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四十</w:t>
      </w:r>
      <w:r w:rsidR="003979C0" w:rsidRPr="0086785C">
        <w:rPr>
          <w:rFonts w:ascii="標楷體" w:eastAsia="標楷體" w:hAnsi="標楷體" w:hint="eastAsia"/>
          <w:sz w:val="28"/>
          <w:szCs w:val="28"/>
        </w:rPr>
        <w:t>、資格審查（開標）</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w:t>
      </w:r>
      <w:r w:rsidR="00BA5814" w:rsidRPr="0086785C">
        <w:rPr>
          <w:rFonts w:ascii="標楷體" w:eastAsia="標楷體" w:hAnsi="標楷體" w:hint="eastAsia"/>
          <w:sz w:val="28"/>
          <w:szCs w:val="28"/>
        </w:rPr>
        <w:t>投標期限截止後，如有一家（含）以上廠商依規定投標，</w:t>
      </w:r>
      <w:r w:rsidRPr="0086785C">
        <w:rPr>
          <w:rFonts w:ascii="標楷體" w:eastAsia="標楷體" w:hAnsi="標楷體" w:hint="eastAsia"/>
          <w:sz w:val="28"/>
          <w:szCs w:val="28"/>
        </w:rPr>
        <w:t>機關將於民國</w:t>
      </w:r>
      <w:r w:rsidR="00367598">
        <w:rPr>
          <w:rFonts w:ascii="標楷體" w:eastAsia="標楷體" w:hAnsi="標楷體" w:hint="eastAsia"/>
          <w:sz w:val="28"/>
          <w:szCs w:val="28"/>
        </w:rPr>
        <w:t>107</w:t>
      </w:r>
      <w:r w:rsidRPr="0086785C">
        <w:rPr>
          <w:rFonts w:ascii="標楷體" w:eastAsia="標楷體" w:hAnsi="標楷體" w:hint="eastAsia"/>
          <w:sz w:val="28"/>
          <w:szCs w:val="28"/>
        </w:rPr>
        <w:t>年</w:t>
      </w:r>
      <w:r w:rsidR="00367598">
        <w:rPr>
          <w:rFonts w:ascii="標楷體" w:eastAsia="標楷體" w:hAnsi="標楷體" w:hint="eastAsia"/>
          <w:sz w:val="28"/>
          <w:szCs w:val="28"/>
        </w:rPr>
        <w:t>8</w:t>
      </w:r>
      <w:r w:rsidRPr="0086785C">
        <w:rPr>
          <w:rFonts w:ascii="標楷體" w:eastAsia="標楷體" w:hAnsi="標楷體" w:hint="eastAsia"/>
          <w:sz w:val="28"/>
          <w:szCs w:val="28"/>
        </w:rPr>
        <w:t>月</w:t>
      </w:r>
      <w:r w:rsidR="00367598">
        <w:rPr>
          <w:rFonts w:ascii="標楷體" w:eastAsia="標楷體" w:hAnsi="標楷體" w:hint="eastAsia"/>
          <w:sz w:val="28"/>
          <w:szCs w:val="28"/>
        </w:rPr>
        <w:t>9</w:t>
      </w:r>
      <w:r w:rsidRPr="0086785C">
        <w:rPr>
          <w:rFonts w:ascii="標楷體" w:eastAsia="標楷體" w:hAnsi="標楷體" w:hint="eastAsia"/>
          <w:sz w:val="28"/>
          <w:szCs w:val="28"/>
        </w:rPr>
        <w:t>日</w:t>
      </w:r>
      <w:r w:rsidR="00367598">
        <w:rPr>
          <w:rFonts w:ascii="標楷體" w:eastAsia="標楷體" w:hAnsi="標楷體" w:hint="eastAsia"/>
          <w:sz w:val="28"/>
          <w:szCs w:val="28"/>
        </w:rPr>
        <w:t>14</w:t>
      </w:r>
      <w:r w:rsidRPr="0086785C">
        <w:rPr>
          <w:rFonts w:ascii="標楷體" w:eastAsia="標楷體" w:hAnsi="標楷體" w:hint="eastAsia"/>
          <w:sz w:val="28"/>
          <w:szCs w:val="28"/>
        </w:rPr>
        <w:t>時</w:t>
      </w:r>
      <w:r w:rsidR="00367598">
        <w:rPr>
          <w:rFonts w:ascii="標楷體" w:eastAsia="標楷體" w:hAnsi="標楷體" w:hint="eastAsia"/>
          <w:sz w:val="28"/>
          <w:szCs w:val="28"/>
        </w:rPr>
        <w:t>30</w:t>
      </w:r>
      <w:r w:rsidR="00A138AE" w:rsidRPr="0086785C">
        <w:rPr>
          <w:rFonts w:ascii="標楷體" w:eastAsia="標楷體" w:hAnsi="標楷體" w:hint="eastAsia"/>
          <w:sz w:val="28"/>
          <w:szCs w:val="28"/>
        </w:rPr>
        <w:t>分</w:t>
      </w:r>
      <w:r w:rsidRPr="0086785C">
        <w:rPr>
          <w:rFonts w:ascii="標楷體" w:eastAsia="標楷體" w:hAnsi="標楷體" w:hint="eastAsia"/>
          <w:sz w:val="28"/>
          <w:szCs w:val="28"/>
        </w:rPr>
        <w:t>假</w:t>
      </w:r>
      <w:r w:rsidR="00BA5814" w:rsidRPr="0086785C">
        <w:rPr>
          <w:rFonts w:ascii="標楷體" w:eastAsia="標楷體" w:hAnsi="標楷體" w:hint="eastAsia"/>
          <w:sz w:val="28"/>
          <w:szCs w:val="28"/>
        </w:rPr>
        <w:t>機關</w:t>
      </w:r>
      <w:r w:rsidRPr="0086785C">
        <w:rPr>
          <w:rFonts w:ascii="標楷體" w:eastAsia="標楷體" w:hAnsi="標楷體" w:hint="eastAsia"/>
          <w:sz w:val="28"/>
          <w:szCs w:val="28"/>
        </w:rPr>
        <w:t>會議室開啟及審查廠商所提資格文件，廠商得指派授權人員（委託代理授權書格式如附件五）到場（不得超過二人）；廠商之資格經審查合格後方取得後續受評選之資格，經審查不符合本須知規定者，所提之建議書</w:t>
      </w:r>
      <w:r w:rsidR="00BA5814" w:rsidRPr="0086785C">
        <w:rPr>
          <w:rFonts w:ascii="標楷體" w:eastAsia="標楷體" w:hAnsi="標楷體" w:hint="eastAsia"/>
          <w:sz w:val="28"/>
          <w:szCs w:val="28"/>
        </w:rPr>
        <w:t>機關</w:t>
      </w:r>
      <w:r w:rsidRPr="0086785C">
        <w:rPr>
          <w:rFonts w:ascii="標楷體" w:eastAsia="標楷體" w:hAnsi="標楷體" w:hint="eastAsia"/>
          <w:sz w:val="28"/>
          <w:szCs w:val="28"/>
        </w:rPr>
        <w:t>將不予評選，廠商應於</w:t>
      </w:r>
      <w:r w:rsidR="00BA5814" w:rsidRPr="0086785C">
        <w:rPr>
          <w:rFonts w:ascii="標楷體" w:eastAsia="標楷體" w:hAnsi="標楷體" w:hint="eastAsia"/>
          <w:sz w:val="28"/>
          <w:szCs w:val="28"/>
        </w:rPr>
        <w:t>機關</w:t>
      </w:r>
      <w:r w:rsidRPr="0086785C">
        <w:rPr>
          <w:rFonts w:ascii="標楷體" w:eastAsia="標楷體" w:hAnsi="標楷體" w:hint="eastAsia"/>
          <w:sz w:val="28"/>
          <w:szCs w:val="28"/>
        </w:rPr>
        <w:t>指定時間內派員取回其餘投標文件，逾期未取回者將由</w:t>
      </w:r>
      <w:r w:rsidR="00BA5814" w:rsidRPr="0086785C">
        <w:rPr>
          <w:rFonts w:ascii="標楷體" w:eastAsia="標楷體" w:hAnsi="標楷體" w:hint="eastAsia"/>
          <w:sz w:val="28"/>
          <w:szCs w:val="28"/>
        </w:rPr>
        <w:t>機關</w:t>
      </w:r>
      <w:r w:rsidRPr="0086785C">
        <w:rPr>
          <w:rFonts w:ascii="標楷體" w:eastAsia="標楷體" w:hAnsi="標楷體" w:hint="eastAsia"/>
          <w:sz w:val="28"/>
          <w:szCs w:val="28"/>
        </w:rPr>
        <w:t>自行處置。</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(二)倘開標日當日遇</w:t>
      </w:r>
      <w:r w:rsidR="00BA5814" w:rsidRPr="0086785C">
        <w:rPr>
          <w:rFonts w:ascii="標楷體" w:eastAsia="標楷體" w:hAnsi="標楷體" w:hint="eastAsia"/>
          <w:sz w:val="28"/>
          <w:szCs w:val="28"/>
        </w:rPr>
        <w:t>機關</w:t>
      </w:r>
      <w:r w:rsidRPr="0086785C">
        <w:rPr>
          <w:rFonts w:ascii="標楷體" w:eastAsia="標楷體" w:hAnsi="標楷體" w:hint="eastAsia"/>
          <w:sz w:val="28"/>
          <w:szCs w:val="28"/>
        </w:rPr>
        <w:t>因故停止辦公者，原訂開標日，依序順延至次一辦公日之同一時間（</w:t>
      </w:r>
      <w:r w:rsidR="00BA5814" w:rsidRPr="0086785C">
        <w:rPr>
          <w:rFonts w:ascii="標楷體" w:eastAsia="標楷體" w:hAnsi="標楷體" w:hint="eastAsia"/>
          <w:sz w:val="28"/>
          <w:szCs w:val="28"/>
        </w:rPr>
        <w:t>機關</w:t>
      </w:r>
      <w:proofErr w:type="gramStart"/>
      <w:r w:rsidRPr="0086785C">
        <w:rPr>
          <w:rFonts w:ascii="標楷體" w:eastAsia="標楷體" w:hAnsi="標楷體" w:hint="eastAsia"/>
          <w:sz w:val="28"/>
          <w:szCs w:val="28"/>
        </w:rPr>
        <w:t>不</w:t>
      </w:r>
      <w:proofErr w:type="gramEnd"/>
      <w:r w:rsidRPr="0086785C">
        <w:rPr>
          <w:rFonts w:ascii="標楷體" w:eastAsia="標楷體" w:hAnsi="標楷體" w:hint="eastAsia"/>
          <w:sz w:val="28"/>
          <w:szCs w:val="28"/>
        </w:rPr>
        <w:t>另通知）。</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四十</w:t>
      </w:r>
      <w:r w:rsidR="00201CF4" w:rsidRPr="0086785C">
        <w:rPr>
          <w:rFonts w:ascii="標楷體" w:eastAsia="標楷體" w:hAnsi="標楷體" w:hint="eastAsia"/>
          <w:sz w:val="28"/>
          <w:szCs w:val="28"/>
        </w:rPr>
        <w:t>一</w:t>
      </w:r>
      <w:r w:rsidRPr="0086785C">
        <w:rPr>
          <w:rFonts w:ascii="標楷體" w:eastAsia="標楷體" w:hAnsi="標楷體" w:hint="eastAsia"/>
          <w:sz w:val="28"/>
          <w:szCs w:val="28"/>
        </w:rPr>
        <w:t>、評選：</w:t>
      </w:r>
    </w:p>
    <w:p w:rsidR="003979C0" w:rsidRPr="0086785C" w:rsidRDefault="003979C0" w:rsidP="003309BC">
      <w:pPr>
        <w:kinsoku w:val="0"/>
        <w:overflowPunct w:val="0"/>
        <w:autoSpaceDE w:val="0"/>
        <w:autoSpaceDN w:val="0"/>
        <w:adjustRightInd w:val="0"/>
        <w:snapToGrid w:val="0"/>
        <w:spacing w:line="480" w:lineRule="exact"/>
        <w:ind w:leftChars="450" w:left="1080"/>
        <w:jc w:val="both"/>
        <w:rPr>
          <w:rFonts w:ascii="標楷體" w:eastAsia="標楷體" w:hAnsi="標楷體"/>
          <w:sz w:val="28"/>
          <w:szCs w:val="28"/>
        </w:rPr>
      </w:pPr>
      <w:r w:rsidRPr="0086785C">
        <w:rPr>
          <w:rFonts w:ascii="標楷體" w:eastAsia="標楷體" w:hAnsi="標楷體" w:hint="eastAsia"/>
          <w:sz w:val="28"/>
          <w:szCs w:val="28"/>
        </w:rPr>
        <w:t>由</w:t>
      </w:r>
      <w:r w:rsidR="00117061" w:rsidRPr="0086785C">
        <w:rPr>
          <w:rFonts w:ascii="標楷體" w:eastAsia="標楷體" w:hAnsi="標楷體" w:hint="eastAsia"/>
          <w:sz w:val="28"/>
          <w:szCs w:val="28"/>
        </w:rPr>
        <w:t>機關</w:t>
      </w:r>
      <w:r w:rsidRPr="0086785C">
        <w:rPr>
          <w:rFonts w:ascii="標楷體" w:eastAsia="標楷體" w:hAnsi="標楷體" w:hint="eastAsia"/>
          <w:sz w:val="28"/>
          <w:szCs w:val="28"/>
        </w:rPr>
        <w:t>評選委員會依評選辦法召開評選會議（時間及地點將另行通知資格審查合格廠商）評定廠商優勝序位。廠商參加評選會議人員應出具授權書（附件五）及「投標廠商出席人員出席證明」（附件六）。</w:t>
      </w:r>
    </w:p>
    <w:p w:rsidR="003979C0" w:rsidRPr="0086785C" w:rsidRDefault="00201CF4"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四十二</w:t>
      </w:r>
      <w:r w:rsidR="003979C0" w:rsidRPr="0086785C">
        <w:rPr>
          <w:rFonts w:ascii="標楷體" w:eastAsia="標楷體" w:hAnsi="標楷體" w:hint="eastAsia"/>
          <w:sz w:val="28"/>
          <w:szCs w:val="28"/>
        </w:rPr>
        <w:t>、議價（約）及決標（時間及地點將另行通知優勝廠商）：</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w:t>
      </w:r>
      <w:r w:rsidR="00117061" w:rsidRPr="0086785C">
        <w:rPr>
          <w:rFonts w:ascii="標楷體" w:eastAsia="標楷體" w:hAnsi="標楷體" w:hint="eastAsia"/>
          <w:sz w:val="28"/>
          <w:szCs w:val="28"/>
        </w:rPr>
        <w:t>機關</w:t>
      </w:r>
      <w:r w:rsidRPr="0086785C">
        <w:rPr>
          <w:rFonts w:ascii="標楷體" w:eastAsia="標楷體" w:hAnsi="標楷體" w:hint="eastAsia"/>
          <w:sz w:val="28"/>
          <w:szCs w:val="28"/>
        </w:rPr>
        <w:t>將依評選優勝序位，以書面通知優先議價廠商辦理議價（約）。</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(二)議價（約）應攜帶文件：廠商應由負責人或檢具授權書之代理人，攜帶身分證明文件、印章（或經授權之代用印章）及</w:t>
      </w:r>
      <w:r w:rsidR="00676C48" w:rsidRPr="0086785C">
        <w:rPr>
          <w:rFonts w:ascii="標楷體" w:eastAsia="標楷體" w:hAnsi="標楷體" w:hint="eastAsia"/>
          <w:sz w:val="28"/>
          <w:szCs w:val="28"/>
        </w:rPr>
        <w:t>機關</w:t>
      </w:r>
      <w:r w:rsidRPr="0086785C">
        <w:rPr>
          <w:rFonts w:ascii="標楷體" w:eastAsia="標楷體" w:hAnsi="標楷體" w:hint="eastAsia"/>
          <w:sz w:val="28"/>
          <w:szCs w:val="28"/>
        </w:rPr>
        <w:t>議價通知公文正本參加議價（約）。</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(三)廠商未於</w:t>
      </w:r>
      <w:r w:rsidR="00676C48" w:rsidRPr="0086785C">
        <w:rPr>
          <w:rFonts w:ascii="標楷體" w:eastAsia="標楷體" w:hAnsi="標楷體" w:hint="eastAsia"/>
          <w:sz w:val="28"/>
          <w:szCs w:val="28"/>
        </w:rPr>
        <w:t>機關</w:t>
      </w:r>
      <w:r w:rsidRPr="0086785C">
        <w:rPr>
          <w:rFonts w:ascii="標楷體" w:eastAsia="標楷體" w:hAnsi="標楷體" w:hint="eastAsia"/>
          <w:sz w:val="28"/>
          <w:szCs w:val="28"/>
        </w:rPr>
        <w:t>通知之時間、地點及攜帶上述文件到場進行議價（約）時，視同放棄議價（約）之權利。</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四十</w:t>
      </w:r>
      <w:r w:rsidR="00F9225C" w:rsidRPr="0086785C">
        <w:rPr>
          <w:rFonts w:ascii="標楷體" w:eastAsia="標楷體" w:hAnsi="標楷體" w:hint="eastAsia"/>
          <w:sz w:val="28"/>
          <w:szCs w:val="28"/>
        </w:rPr>
        <w:t>三</w:t>
      </w:r>
      <w:r w:rsidRPr="0086785C">
        <w:rPr>
          <w:rFonts w:ascii="標楷體" w:eastAsia="標楷體" w:hAnsi="標楷體" w:hint="eastAsia"/>
          <w:sz w:val="28"/>
          <w:szCs w:val="28"/>
        </w:rPr>
        <w:t>、簽約</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)得標廠商除經</w:t>
      </w:r>
      <w:r w:rsidR="00676C48" w:rsidRPr="0086785C">
        <w:rPr>
          <w:rFonts w:ascii="標楷體" w:eastAsia="標楷體" w:hAnsi="標楷體" w:hint="eastAsia"/>
          <w:sz w:val="28"/>
          <w:szCs w:val="28"/>
        </w:rPr>
        <w:t>機關</w:t>
      </w:r>
      <w:r w:rsidRPr="0086785C">
        <w:rPr>
          <w:rFonts w:ascii="標楷體" w:eastAsia="標楷體" w:hAnsi="標楷體" w:hint="eastAsia"/>
          <w:sz w:val="28"/>
          <w:szCs w:val="28"/>
        </w:rPr>
        <w:t>同意展期外，應於決標次日起10</w:t>
      </w:r>
      <w:r w:rsidR="00013E4E" w:rsidRPr="0086785C">
        <w:rPr>
          <w:rFonts w:ascii="標楷體" w:eastAsia="標楷體" w:hAnsi="標楷體" w:hint="eastAsia"/>
          <w:sz w:val="28"/>
          <w:szCs w:val="28"/>
        </w:rPr>
        <w:t>日內與</w:t>
      </w:r>
      <w:r w:rsidRPr="0086785C">
        <w:rPr>
          <w:rFonts w:ascii="標楷體" w:eastAsia="標楷體" w:hAnsi="標楷體" w:hint="eastAsia"/>
          <w:sz w:val="28"/>
          <w:szCs w:val="28"/>
        </w:rPr>
        <w:t>機關完成簽約會銜用印手續，否則</w:t>
      </w:r>
      <w:r w:rsidR="00013E4E" w:rsidRPr="0086785C">
        <w:rPr>
          <w:rFonts w:ascii="標楷體" w:eastAsia="標楷體" w:hAnsi="標楷體" w:hint="eastAsia"/>
          <w:sz w:val="28"/>
          <w:szCs w:val="28"/>
        </w:rPr>
        <w:t>機關</w:t>
      </w:r>
      <w:r w:rsidRPr="0086785C">
        <w:rPr>
          <w:rFonts w:ascii="標楷體" w:eastAsia="標楷體" w:hAnsi="標楷體" w:hint="eastAsia"/>
          <w:sz w:val="28"/>
          <w:szCs w:val="28"/>
        </w:rPr>
        <w:t>得撤銷其決標，並自</w:t>
      </w:r>
      <w:proofErr w:type="gramStart"/>
      <w:r w:rsidRPr="0086785C">
        <w:rPr>
          <w:rFonts w:ascii="標楷體" w:eastAsia="標楷體" w:hAnsi="標楷體" w:hint="eastAsia"/>
          <w:sz w:val="28"/>
          <w:szCs w:val="28"/>
        </w:rPr>
        <w:t>次優序位</w:t>
      </w:r>
      <w:proofErr w:type="gramEnd"/>
      <w:r w:rsidRPr="0086785C">
        <w:rPr>
          <w:rFonts w:ascii="標楷體" w:eastAsia="標楷體" w:hAnsi="標楷體" w:hint="eastAsia"/>
          <w:sz w:val="28"/>
          <w:szCs w:val="28"/>
        </w:rPr>
        <w:t>廠商依序辦理議價或重新辦理招標。簽約廠商應依本須知、</w:t>
      </w:r>
      <w:r w:rsidRPr="0086785C">
        <w:rPr>
          <w:rFonts w:ascii="標楷體" w:eastAsia="標楷體" w:hAnsi="標楷體" w:hint="eastAsia"/>
          <w:sz w:val="28"/>
          <w:szCs w:val="28"/>
        </w:rPr>
        <w:lastRenderedPageBreak/>
        <w:t>契約書及其相關文件資料所規定，完成配合簽約之各種應辦事項，始為完成簽約。</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(二)得標廠商簽約時，應以廠商及負責人印章簽署。</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(三)契約書（含附件）之每份每</w:t>
      </w:r>
      <w:proofErr w:type="gramStart"/>
      <w:r w:rsidRPr="0086785C">
        <w:rPr>
          <w:rFonts w:ascii="標楷體" w:eastAsia="標楷體" w:hAnsi="標楷體" w:hint="eastAsia"/>
          <w:sz w:val="28"/>
          <w:szCs w:val="28"/>
        </w:rPr>
        <w:t>頁均需加</w:t>
      </w:r>
      <w:proofErr w:type="gramEnd"/>
      <w:r w:rsidRPr="0086785C">
        <w:rPr>
          <w:rFonts w:ascii="標楷體" w:eastAsia="標楷體" w:hAnsi="標楷體" w:hint="eastAsia"/>
          <w:sz w:val="28"/>
          <w:szCs w:val="28"/>
        </w:rPr>
        <w:t>蓋騎縫章。</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(四)得標廠商應提供契約書10份，其中正本2份、副本8份，契約書之製作、裝訂費用完全由廠商自行負擔。</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(五)因簽訂本契約所產生之一切稅捐及相關費用，由廠商自行負擔。</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(六)非</w:t>
      </w:r>
      <w:r w:rsidR="003309BC" w:rsidRPr="0086785C">
        <w:rPr>
          <w:rFonts w:ascii="標楷體" w:eastAsia="標楷體" w:hAnsi="標楷體" w:hint="eastAsia"/>
          <w:sz w:val="28"/>
          <w:szCs w:val="28"/>
        </w:rPr>
        <w:t>可</w:t>
      </w:r>
      <w:r w:rsidRPr="0086785C">
        <w:rPr>
          <w:rFonts w:ascii="標楷體" w:eastAsia="標楷體" w:hAnsi="標楷體" w:hint="eastAsia"/>
          <w:sz w:val="28"/>
          <w:szCs w:val="28"/>
        </w:rPr>
        <w:t>歸責</w:t>
      </w:r>
      <w:r w:rsidR="003309BC" w:rsidRPr="0086785C">
        <w:rPr>
          <w:rFonts w:ascii="標楷體" w:eastAsia="標楷體" w:hAnsi="標楷體" w:hint="eastAsia"/>
          <w:sz w:val="28"/>
          <w:szCs w:val="28"/>
        </w:rPr>
        <w:t>於</w:t>
      </w:r>
      <w:r w:rsidRPr="0086785C">
        <w:rPr>
          <w:rFonts w:ascii="標楷體" w:eastAsia="標楷體" w:hAnsi="標楷體" w:hint="eastAsia"/>
          <w:sz w:val="28"/>
          <w:szCs w:val="28"/>
        </w:rPr>
        <w:t>廠商因素，</w:t>
      </w:r>
      <w:proofErr w:type="gramStart"/>
      <w:r w:rsidRPr="0086785C">
        <w:rPr>
          <w:rFonts w:ascii="標楷體" w:eastAsia="標楷體" w:hAnsi="標楷體" w:hint="eastAsia"/>
          <w:sz w:val="28"/>
          <w:szCs w:val="28"/>
        </w:rPr>
        <w:t>逾決標</w:t>
      </w:r>
      <w:proofErr w:type="gramEnd"/>
      <w:r w:rsidRPr="0086785C">
        <w:rPr>
          <w:rFonts w:ascii="標楷體" w:eastAsia="標楷體" w:hAnsi="標楷體" w:hint="eastAsia"/>
          <w:sz w:val="28"/>
          <w:szCs w:val="28"/>
        </w:rPr>
        <w:t>日6個月以上未完成簽約時，廠商有權放棄簽約。</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四十</w:t>
      </w:r>
      <w:r w:rsidR="00F9225C" w:rsidRPr="0086785C">
        <w:rPr>
          <w:rFonts w:ascii="標楷體" w:eastAsia="標楷體" w:hAnsi="標楷體" w:hint="eastAsia"/>
          <w:sz w:val="28"/>
          <w:szCs w:val="28"/>
        </w:rPr>
        <w:t>四</w:t>
      </w:r>
      <w:r w:rsidRPr="0086785C">
        <w:rPr>
          <w:rFonts w:ascii="標楷體" w:eastAsia="標楷體" w:hAnsi="標楷體" w:hint="eastAsia"/>
          <w:sz w:val="28"/>
          <w:szCs w:val="28"/>
        </w:rPr>
        <w:t>、招標文件之領取：</w:t>
      </w:r>
    </w:p>
    <w:p w:rsidR="00827A6E" w:rsidRPr="00827A6E" w:rsidRDefault="003979C0" w:rsidP="00827A6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00F31DF4">
        <w:rPr>
          <w:rFonts w:ascii="標楷體" w:eastAsia="標楷體" w:hAnsi="標楷體" w:hint="eastAsia"/>
          <w:sz w:val="28"/>
          <w:szCs w:val="28"/>
        </w:rPr>
        <w:t>一</w:t>
      </w:r>
      <w:proofErr w:type="gramEnd"/>
      <w:r w:rsidRPr="0086785C">
        <w:rPr>
          <w:rFonts w:ascii="標楷體" w:eastAsia="標楷體" w:hAnsi="標楷體" w:hint="eastAsia"/>
          <w:sz w:val="28"/>
          <w:szCs w:val="28"/>
        </w:rPr>
        <w:t>)電子領標：請至政府電子採購網</w:t>
      </w:r>
      <w:proofErr w:type="gramStart"/>
      <w:r w:rsidRPr="0086785C">
        <w:rPr>
          <w:rFonts w:ascii="標楷體" w:eastAsia="標楷體" w:hAnsi="標楷體" w:hint="eastAsia"/>
          <w:sz w:val="28"/>
          <w:szCs w:val="28"/>
        </w:rPr>
        <w:t>（</w:t>
      </w:r>
      <w:proofErr w:type="gramEnd"/>
      <w:r w:rsidRPr="0086785C">
        <w:rPr>
          <w:rFonts w:ascii="標楷體" w:eastAsia="標楷體" w:hAnsi="標楷體" w:hint="eastAsia"/>
          <w:sz w:val="28"/>
          <w:szCs w:val="28"/>
        </w:rPr>
        <w:t>http://web.pcc.gov.tw/</w:t>
      </w:r>
      <w:proofErr w:type="gramStart"/>
      <w:r w:rsidRPr="0086785C">
        <w:rPr>
          <w:rFonts w:ascii="標楷體" w:eastAsia="標楷體" w:hAnsi="標楷體" w:hint="eastAsia"/>
          <w:sz w:val="28"/>
          <w:szCs w:val="28"/>
        </w:rPr>
        <w:t>）</w:t>
      </w:r>
      <w:proofErr w:type="gramEnd"/>
      <w:r w:rsidR="00827A6E">
        <w:rPr>
          <w:rFonts w:ascii="標楷體" w:eastAsia="標楷體" w:hAnsi="標楷體" w:hint="eastAsia"/>
          <w:sz w:val="28"/>
          <w:szCs w:val="28"/>
        </w:rPr>
        <w:t xml:space="preserve"> </w:t>
      </w:r>
    </w:p>
    <w:p w:rsidR="003979C0" w:rsidRPr="0086785C" w:rsidRDefault="00827A6E" w:rsidP="00827A6E">
      <w:pPr>
        <w:kinsoku w:val="0"/>
        <w:overflowPunct w:val="0"/>
        <w:autoSpaceDE w:val="0"/>
        <w:autoSpaceDN w:val="0"/>
        <w:adjustRightInd w:val="0"/>
        <w:snapToGrid w:val="0"/>
        <w:spacing w:line="480" w:lineRule="exact"/>
        <w:ind w:leftChars="350" w:left="840"/>
        <w:jc w:val="both"/>
        <w:rPr>
          <w:rFonts w:ascii="標楷體" w:eastAsia="標楷體" w:hAnsi="標楷體"/>
          <w:sz w:val="28"/>
          <w:szCs w:val="28"/>
        </w:rPr>
      </w:pPr>
      <w:r w:rsidRPr="00827A6E">
        <w:rPr>
          <w:rFonts w:ascii="標楷體" w:eastAsia="標楷體" w:hAnsi="標楷體" w:hint="eastAsia"/>
          <w:sz w:val="28"/>
          <w:szCs w:val="28"/>
        </w:rPr>
        <w:t>或高雄市政府法制局網站</w:t>
      </w:r>
      <w:proofErr w:type="gramStart"/>
      <w:r w:rsidRPr="00827A6E">
        <w:rPr>
          <w:rFonts w:ascii="標楷體" w:eastAsia="標楷體" w:hAnsi="標楷體" w:hint="eastAsia"/>
          <w:sz w:val="28"/>
          <w:szCs w:val="28"/>
        </w:rPr>
        <w:t>（</w:t>
      </w:r>
      <w:proofErr w:type="gramEnd"/>
      <w:r w:rsidRPr="00827A6E">
        <w:rPr>
          <w:rFonts w:ascii="標楷體" w:eastAsia="標楷體" w:hAnsi="標楷體"/>
          <w:sz w:val="28"/>
          <w:szCs w:val="28"/>
        </w:rPr>
        <w:fldChar w:fldCharType="begin"/>
      </w:r>
      <w:r w:rsidRPr="00827A6E">
        <w:rPr>
          <w:rFonts w:ascii="標楷體" w:eastAsia="標楷體" w:hAnsi="標楷體"/>
          <w:sz w:val="28"/>
          <w:szCs w:val="28"/>
        </w:rPr>
        <w:instrText xml:space="preserve"> HYPERLINK "</w:instrText>
      </w:r>
      <w:r w:rsidRPr="00827A6E">
        <w:rPr>
          <w:rFonts w:ascii="標楷體" w:eastAsia="標楷體" w:hAnsi="標楷體" w:hint="eastAsia"/>
          <w:sz w:val="28"/>
          <w:szCs w:val="28"/>
        </w:rPr>
        <w:instrText>http://law.kcg.gov.tw/）下載招</w:instrText>
      </w:r>
      <w:r w:rsidRPr="00827A6E">
        <w:rPr>
          <w:rFonts w:ascii="標楷體" w:eastAsia="標楷體" w:hAnsi="標楷體"/>
          <w:sz w:val="28"/>
          <w:szCs w:val="28"/>
        </w:rPr>
        <w:instrText xml:space="preserve">" </w:instrText>
      </w:r>
      <w:r w:rsidRPr="00827A6E">
        <w:rPr>
          <w:rFonts w:ascii="標楷體" w:eastAsia="標楷體" w:hAnsi="標楷體"/>
          <w:sz w:val="28"/>
          <w:szCs w:val="28"/>
        </w:rPr>
        <w:fldChar w:fldCharType="separate"/>
      </w:r>
      <w:r w:rsidRPr="00827A6E">
        <w:rPr>
          <w:rStyle w:val="aa"/>
          <w:rFonts w:ascii="標楷體" w:eastAsia="標楷體" w:hAnsi="標楷體" w:hint="eastAsia"/>
          <w:color w:val="auto"/>
          <w:sz w:val="28"/>
          <w:szCs w:val="28"/>
          <w:u w:val="none"/>
        </w:rPr>
        <w:t>http://law.kcg.gov.tw/</w:t>
      </w:r>
      <w:proofErr w:type="gramStart"/>
      <w:r w:rsidRPr="00827A6E">
        <w:rPr>
          <w:rStyle w:val="aa"/>
          <w:rFonts w:ascii="標楷體" w:eastAsia="標楷體" w:hAnsi="標楷體" w:hint="eastAsia"/>
          <w:color w:val="auto"/>
          <w:sz w:val="28"/>
          <w:szCs w:val="28"/>
          <w:u w:val="none"/>
        </w:rPr>
        <w:t>）</w:t>
      </w:r>
      <w:proofErr w:type="gramEnd"/>
      <w:r w:rsidRPr="00827A6E">
        <w:rPr>
          <w:rStyle w:val="aa"/>
          <w:rFonts w:ascii="標楷體" w:eastAsia="標楷體" w:hAnsi="標楷體" w:hint="eastAsia"/>
          <w:color w:val="auto"/>
          <w:sz w:val="28"/>
          <w:szCs w:val="28"/>
          <w:u w:val="none"/>
        </w:rPr>
        <w:t>下載招</w:t>
      </w:r>
      <w:r w:rsidRPr="00827A6E">
        <w:rPr>
          <w:rFonts w:ascii="標楷體" w:eastAsia="標楷體" w:hAnsi="標楷體"/>
          <w:sz w:val="28"/>
          <w:szCs w:val="28"/>
        </w:rPr>
        <w:fldChar w:fldCharType="end"/>
      </w:r>
      <w:r w:rsidRPr="00827A6E">
        <w:rPr>
          <w:rFonts w:ascii="標楷體" w:eastAsia="標楷體" w:hAnsi="標楷體" w:hint="eastAsia"/>
          <w:sz w:val="28"/>
          <w:szCs w:val="28"/>
        </w:rPr>
        <w:t>標文件。不提供紙本招標文件。</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r w:rsidR="00827A6E">
        <w:rPr>
          <w:rFonts w:ascii="標楷體" w:eastAsia="標楷體" w:hAnsi="標楷體" w:hint="eastAsia"/>
          <w:sz w:val="28"/>
          <w:szCs w:val="28"/>
        </w:rPr>
        <w:t>二</w:t>
      </w:r>
      <w:r w:rsidRPr="0086785C">
        <w:rPr>
          <w:rFonts w:ascii="標楷體" w:eastAsia="標楷體" w:hAnsi="標楷體" w:hint="eastAsia"/>
          <w:sz w:val="28"/>
          <w:szCs w:val="28"/>
        </w:rPr>
        <w:t>)</w:t>
      </w:r>
      <w:r w:rsidR="003309BC" w:rsidRPr="0086785C">
        <w:rPr>
          <w:rFonts w:ascii="標楷體" w:eastAsia="標楷體" w:hAnsi="標楷體" w:hint="eastAsia"/>
          <w:sz w:val="28"/>
          <w:szCs w:val="28"/>
        </w:rPr>
        <w:t>機關</w:t>
      </w:r>
      <w:r w:rsidRPr="0086785C">
        <w:rPr>
          <w:rFonts w:ascii="標楷體" w:eastAsia="標楷體" w:hAnsi="標楷體" w:hint="eastAsia"/>
          <w:sz w:val="28"/>
          <w:szCs w:val="28"/>
        </w:rPr>
        <w:t>對招標文件內容有所更正、不予開標決標、延期開標、取消採購之情形者，將登載於政府電子採購網，廠商應於原訂投標截止期限前自行至該網址詳閱公告附加說明。</w:t>
      </w:r>
    </w:p>
    <w:p w:rsidR="003979C0" w:rsidRPr="0086785C" w:rsidRDefault="003979C0" w:rsidP="00013E4E">
      <w:pPr>
        <w:kinsoku w:val="0"/>
        <w:overflowPunct w:val="0"/>
        <w:autoSpaceDE w:val="0"/>
        <w:autoSpaceDN w:val="0"/>
        <w:adjustRightInd w:val="0"/>
        <w:snapToGrid w:val="0"/>
        <w:spacing w:line="480" w:lineRule="exact"/>
        <w:ind w:left="1120" w:hangingChars="400" w:hanging="1120"/>
        <w:jc w:val="both"/>
        <w:rPr>
          <w:rFonts w:ascii="標楷體" w:eastAsia="標楷體" w:hAnsi="標楷體"/>
          <w:sz w:val="28"/>
          <w:szCs w:val="28"/>
        </w:rPr>
      </w:pPr>
      <w:r w:rsidRPr="0086785C">
        <w:rPr>
          <w:rFonts w:ascii="標楷體" w:eastAsia="標楷體" w:hAnsi="標楷體" w:hint="eastAsia"/>
          <w:sz w:val="28"/>
          <w:szCs w:val="28"/>
        </w:rPr>
        <w:t>四十</w:t>
      </w:r>
      <w:r w:rsidR="00F9225C" w:rsidRPr="0086785C">
        <w:rPr>
          <w:rFonts w:ascii="標楷體" w:eastAsia="標楷體" w:hAnsi="標楷體" w:hint="eastAsia"/>
          <w:sz w:val="28"/>
          <w:szCs w:val="28"/>
        </w:rPr>
        <w:t>五</w:t>
      </w:r>
      <w:r w:rsidRPr="0086785C">
        <w:rPr>
          <w:rFonts w:ascii="標楷體" w:eastAsia="標楷體" w:hAnsi="標楷體" w:hint="eastAsia"/>
          <w:sz w:val="28"/>
          <w:szCs w:val="28"/>
        </w:rPr>
        <w:t>、廠商因履行契約所完成之著作，其著作財產權之全部於著作完成之同時讓與</w:t>
      </w:r>
      <w:r w:rsidR="00013E4E" w:rsidRPr="0086785C">
        <w:rPr>
          <w:rFonts w:ascii="標楷體" w:eastAsia="標楷體" w:hAnsi="標楷體" w:hint="eastAsia"/>
          <w:sz w:val="28"/>
          <w:szCs w:val="28"/>
        </w:rPr>
        <w:t>機關</w:t>
      </w:r>
      <w:r w:rsidRPr="0086785C">
        <w:rPr>
          <w:rFonts w:ascii="標楷體" w:eastAsia="標楷體" w:hAnsi="標楷體" w:hint="eastAsia"/>
          <w:sz w:val="28"/>
          <w:szCs w:val="28"/>
        </w:rPr>
        <w:t>，廠商放棄行使著作人格權。廠商保證對其人員因履行契約所完成之著作，與其人員約定以廠商為著作人，享有著作財產權及著作人格權。</w:t>
      </w:r>
    </w:p>
    <w:p w:rsidR="003979C0" w:rsidRPr="0086785C" w:rsidRDefault="003979C0"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四十</w:t>
      </w:r>
      <w:r w:rsidR="00F9225C" w:rsidRPr="0086785C">
        <w:rPr>
          <w:rFonts w:ascii="標楷體" w:eastAsia="標楷體" w:hAnsi="標楷體" w:hint="eastAsia"/>
          <w:sz w:val="28"/>
          <w:szCs w:val="28"/>
        </w:rPr>
        <w:t>六</w:t>
      </w:r>
      <w:r w:rsidRPr="0086785C">
        <w:rPr>
          <w:rFonts w:ascii="標楷體" w:eastAsia="標楷體" w:hAnsi="標楷體" w:hint="eastAsia"/>
          <w:sz w:val="28"/>
          <w:szCs w:val="28"/>
        </w:rPr>
        <w:t>、其他注意事項</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一</w:t>
      </w:r>
      <w:proofErr w:type="gramEnd"/>
      <w:r w:rsidRPr="0086785C">
        <w:rPr>
          <w:rFonts w:ascii="標楷體" w:eastAsia="標楷體" w:hAnsi="標楷體" w:hint="eastAsia"/>
          <w:sz w:val="28"/>
          <w:szCs w:val="28"/>
        </w:rPr>
        <w:t>)履約時如因政策變更</w:t>
      </w:r>
      <w:r w:rsidR="00013E4E" w:rsidRPr="0086785C">
        <w:rPr>
          <w:rFonts w:ascii="標楷體" w:eastAsia="標楷體" w:hAnsi="標楷體" w:hint="eastAsia"/>
          <w:sz w:val="28"/>
          <w:szCs w:val="28"/>
        </w:rPr>
        <w:t>機關</w:t>
      </w:r>
      <w:r w:rsidRPr="0086785C">
        <w:rPr>
          <w:rFonts w:ascii="標楷體" w:eastAsia="標楷體" w:hAnsi="標楷體" w:hint="eastAsia"/>
          <w:sz w:val="28"/>
          <w:szCs w:val="28"/>
        </w:rPr>
        <w:t>得終止或解除部分或全部契約，其他未盡事項依服務契約書及採購法相關規定辦理。</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(二)投標廠商投標所附之各項文件，一經評選審查，</w:t>
      </w:r>
      <w:r w:rsidR="00013E4E" w:rsidRPr="0086785C">
        <w:rPr>
          <w:rFonts w:ascii="標楷體" w:eastAsia="標楷體" w:hAnsi="標楷體" w:hint="eastAsia"/>
          <w:sz w:val="28"/>
          <w:szCs w:val="28"/>
        </w:rPr>
        <w:t>機關</w:t>
      </w:r>
      <w:r w:rsidRPr="0086785C">
        <w:rPr>
          <w:rFonts w:ascii="標楷體" w:eastAsia="標楷體" w:hAnsi="標楷體" w:hint="eastAsia"/>
          <w:sz w:val="28"/>
          <w:szCs w:val="28"/>
        </w:rPr>
        <w:t>須</w:t>
      </w:r>
      <w:proofErr w:type="gramStart"/>
      <w:r w:rsidRPr="0086785C">
        <w:rPr>
          <w:rFonts w:ascii="標楷體" w:eastAsia="標楷體" w:hAnsi="標楷體" w:hint="eastAsia"/>
          <w:sz w:val="28"/>
          <w:szCs w:val="28"/>
        </w:rPr>
        <w:t>併</w:t>
      </w:r>
      <w:proofErr w:type="gramEnd"/>
      <w:r w:rsidRPr="0086785C">
        <w:rPr>
          <w:rFonts w:ascii="標楷體" w:eastAsia="標楷體" w:hAnsi="標楷體" w:hint="eastAsia"/>
          <w:sz w:val="28"/>
          <w:szCs w:val="28"/>
        </w:rPr>
        <w:t>案存查</w:t>
      </w:r>
      <w:r w:rsidR="00F9225C" w:rsidRPr="0086785C">
        <w:rPr>
          <w:rFonts w:ascii="標楷體" w:eastAsia="標楷體" w:hAnsi="標楷體" w:hint="eastAsia"/>
          <w:sz w:val="28"/>
          <w:szCs w:val="28"/>
        </w:rPr>
        <w:t>乙</w:t>
      </w:r>
      <w:r w:rsidRPr="0086785C">
        <w:rPr>
          <w:rFonts w:ascii="標楷體" w:eastAsia="標楷體" w:hAnsi="標楷體" w:hint="eastAsia"/>
          <w:sz w:val="28"/>
          <w:szCs w:val="28"/>
        </w:rPr>
        <w:t>份。</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(三)投標廠商因投標所需之任何費用，不論</w:t>
      </w:r>
      <w:proofErr w:type="gramStart"/>
      <w:r w:rsidRPr="0086785C">
        <w:rPr>
          <w:rFonts w:ascii="標楷體" w:eastAsia="標楷體" w:hAnsi="標楷體" w:hint="eastAsia"/>
          <w:sz w:val="28"/>
          <w:szCs w:val="28"/>
        </w:rPr>
        <w:t>有無決標</w:t>
      </w:r>
      <w:proofErr w:type="gramEnd"/>
      <w:r w:rsidRPr="0086785C">
        <w:rPr>
          <w:rFonts w:ascii="標楷體" w:eastAsia="標楷體" w:hAnsi="標楷體" w:hint="eastAsia"/>
          <w:sz w:val="28"/>
          <w:szCs w:val="28"/>
        </w:rPr>
        <w:t>，</w:t>
      </w:r>
      <w:proofErr w:type="gramStart"/>
      <w:r w:rsidRPr="0086785C">
        <w:rPr>
          <w:rFonts w:ascii="標楷體" w:eastAsia="標楷體" w:hAnsi="標楷體" w:hint="eastAsia"/>
          <w:sz w:val="28"/>
          <w:szCs w:val="28"/>
        </w:rPr>
        <w:t>均由投標</w:t>
      </w:r>
      <w:proofErr w:type="gramEnd"/>
      <w:r w:rsidRPr="0086785C">
        <w:rPr>
          <w:rFonts w:ascii="標楷體" w:eastAsia="標楷體" w:hAnsi="標楷體" w:hint="eastAsia"/>
          <w:sz w:val="28"/>
          <w:szCs w:val="28"/>
        </w:rPr>
        <w:t>廠商自行負擔。</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lastRenderedPageBreak/>
        <w:t>(四)得標廠商於簽約後即派員與</w:t>
      </w:r>
      <w:r w:rsidR="00013E4E" w:rsidRPr="0086785C">
        <w:rPr>
          <w:rFonts w:ascii="標楷體" w:eastAsia="標楷體" w:hAnsi="標楷體" w:hint="eastAsia"/>
          <w:sz w:val="28"/>
          <w:szCs w:val="28"/>
        </w:rPr>
        <w:t>機關</w:t>
      </w:r>
      <w:r w:rsidRPr="0086785C">
        <w:rPr>
          <w:rFonts w:ascii="標楷體" w:eastAsia="標楷體" w:hAnsi="標楷體" w:hint="eastAsia"/>
          <w:sz w:val="28"/>
          <w:szCs w:val="28"/>
        </w:rPr>
        <w:t>洽商全案相關事宜。</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(五)</w:t>
      </w:r>
      <w:r w:rsidR="00013E4E" w:rsidRPr="0086785C">
        <w:rPr>
          <w:rFonts w:ascii="標楷體" w:eastAsia="標楷體" w:hAnsi="標楷體" w:hint="eastAsia"/>
          <w:sz w:val="28"/>
          <w:szCs w:val="28"/>
        </w:rPr>
        <w:t>機關</w:t>
      </w:r>
      <w:r w:rsidRPr="0086785C">
        <w:rPr>
          <w:rFonts w:ascii="標楷體" w:eastAsia="標楷體" w:hAnsi="標楷體" w:hint="eastAsia"/>
          <w:sz w:val="28"/>
          <w:szCs w:val="28"/>
        </w:rPr>
        <w:t>有權決定終止或暫停或變更前述之招標作業，並刊登公告及通知廠商。</w:t>
      </w:r>
    </w:p>
    <w:p w:rsidR="003979C0" w:rsidRPr="0086785C" w:rsidRDefault="003979C0" w:rsidP="00A138AE">
      <w:pPr>
        <w:kinsoku w:val="0"/>
        <w:overflowPunct w:val="0"/>
        <w:autoSpaceDE w:val="0"/>
        <w:autoSpaceDN w:val="0"/>
        <w:adjustRightInd w:val="0"/>
        <w:snapToGrid w:val="0"/>
        <w:spacing w:line="480" w:lineRule="exact"/>
        <w:ind w:leftChars="100" w:left="800" w:hangingChars="200" w:hanging="560"/>
        <w:jc w:val="both"/>
        <w:rPr>
          <w:rFonts w:ascii="標楷體" w:eastAsia="標楷體" w:hAnsi="標楷體"/>
          <w:sz w:val="28"/>
          <w:szCs w:val="28"/>
        </w:rPr>
      </w:pPr>
      <w:r w:rsidRPr="0086785C">
        <w:rPr>
          <w:rFonts w:ascii="標楷體" w:eastAsia="標楷體" w:hAnsi="標楷體" w:hint="eastAsia"/>
          <w:sz w:val="28"/>
          <w:szCs w:val="28"/>
        </w:rPr>
        <w:t>(六)得標廠商其於國內員工總人數逾100人者，應依採購法第98條及其施行細則第107條及第108條之規定於履約期間僱用身心障礙者及原住民，人數各應達國內員工總人數百分之一，並分別以整數為計算標準，未達整數部分</w:t>
      </w:r>
      <w:proofErr w:type="gramStart"/>
      <w:r w:rsidRPr="0086785C">
        <w:rPr>
          <w:rFonts w:ascii="標楷體" w:eastAsia="標楷體" w:hAnsi="標楷體" w:hint="eastAsia"/>
          <w:sz w:val="28"/>
          <w:szCs w:val="28"/>
        </w:rPr>
        <w:t>不予計</w:t>
      </w:r>
      <w:proofErr w:type="gramEnd"/>
      <w:r w:rsidRPr="0086785C">
        <w:rPr>
          <w:rFonts w:ascii="標楷體" w:eastAsia="標楷體" w:hAnsi="標楷體" w:hint="eastAsia"/>
          <w:sz w:val="28"/>
          <w:szCs w:val="28"/>
        </w:rPr>
        <w:t>入。僱用不足者，應繳納</w:t>
      </w:r>
      <w:r w:rsidR="00E36238" w:rsidRPr="0086785C">
        <w:rPr>
          <w:rFonts w:ascii="標楷體" w:eastAsia="標楷體" w:hAnsi="標楷體" w:hint="eastAsia"/>
          <w:sz w:val="28"/>
          <w:szCs w:val="28"/>
        </w:rPr>
        <w:t>差額補助費及</w:t>
      </w:r>
      <w:r w:rsidRPr="0086785C">
        <w:rPr>
          <w:rFonts w:ascii="標楷體" w:eastAsia="標楷體" w:hAnsi="標楷體" w:hint="eastAsia"/>
          <w:sz w:val="28"/>
          <w:szCs w:val="28"/>
        </w:rPr>
        <w:t>代金並不得僱用外籍勞工取代僱用不足額部分。其繳納代金之相關帳號如下：</w:t>
      </w:r>
    </w:p>
    <w:p w:rsidR="003979C0" w:rsidRPr="0086785C" w:rsidRDefault="003979C0" w:rsidP="00A138AE">
      <w:pPr>
        <w:kinsoku w:val="0"/>
        <w:overflowPunct w:val="0"/>
        <w:autoSpaceDE w:val="0"/>
        <w:autoSpaceDN w:val="0"/>
        <w:adjustRightInd w:val="0"/>
        <w:snapToGrid w:val="0"/>
        <w:spacing w:line="480" w:lineRule="exact"/>
        <w:ind w:leftChars="300" w:left="1000" w:hangingChars="100" w:hanging="280"/>
        <w:jc w:val="both"/>
        <w:rPr>
          <w:rFonts w:ascii="標楷體" w:eastAsia="標楷體" w:hAnsi="標楷體"/>
          <w:sz w:val="28"/>
          <w:szCs w:val="28"/>
        </w:rPr>
      </w:pPr>
      <w:r w:rsidRPr="0086785C">
        <w:rPr>
          <w:rFonts w:ascii="標楷體" w:eastAsia="標楷體" w:hAnsi="標楷體" w:hint="eastAsia"/>
          <w:sz w:val="28"/>
          <w:szCs w:val="28"/>
        </w:rPr>
        <w:t>1.廠商設籍於高雄市者，繳納代金專戶為高雄市身心障礙者就業基金專戶：高雄銀行，帳號102103031807。非設籍高雄市者，請</w:t>
      </w:r>
      <w:proofErr w:type="gramStart"/>
      <w:r w:rsidRPr="0086785C">
        <w:rPr>
          <w:rFonts w:ascii="標楷體" w:eastAsia="標楷體" w:hAnsi="標楷體" w:hint="eastAsia"/>
          <w:sz w:val="28"/>
          <w:szCs w:val="28"/>
        </w:rPr>
        <w:t>另洽設</w:t>
      </w:r>
      <w:proofErr w:type="gramEnd"/>
      <w:r w:rsidRPr="0086785C">
        <w:rPr>
          <w:rFonts w:ascii="標楷體" w:eastAsia="標楷體" w:hAnsi="標楷體" w:hint="eastAsia"/>
          <w:sz w:val="28"/>
          <w:szCs w:val="28"/>
        </w:rPr>
        <w:t>籍所在地之直轄市或縣(市)政府。</w:t>
      </w:r>
    </w:p>
    <w:p w:rsidR="003979C0" w:rsidRPr="0086785C" w:rsidRDefault="003979C0" w:rsidP="00A138AE">
      <w:pPr>
        <w:kinsoku w:val="0"/>
        <w:overflowPunct w:val="0"/>
        <w:autoSpaceDE w:val="0"/>
        <w:autoSpaceDN w:val="0"/>
        <w:adjustRightInd w:val="0"/>
        <w:snapToGrid w:val="0"/>
        <w:spacing w:line="480" w:lineRule="exact"/>
        <w:ind w:leftChars="300" w:left="1000" w:hangingChars="100" w:hanging="280"/>
        <w:jc w:val="both"/>
        <w:rPr>
          <w:rFonts w:ascii="標楷體" w:eastAsia="標楷體" w:hAnsi="標楷體"/>
          <w:sz w:val="28"/>
          <w:szCs w:val="28"/>
        </w:rPr>
      </w:pPr>
      <w:r w:rsidRPr="0086785C">
        <w:rPr>
          <w:rFonts w:ascii="標楷體" w:eastAsia="標楷體" w:hAnsi="標楷體" w:hint="eastAsia"/>
          <w:sz w:val="28"/>
          <w:szCs w:val="28"/>
        </w:rPr>
        <w:t>2.原住民就業基金401專戶：臺灣銀行館前分行，帳號007036070022。</w:t>
      </w:r>
    </w:p>
    <w:p w:rsidR="00EF4E88" w:rsidRPr="0086785C" w:rsidRDefault="00F9225C" w:rsidP="003979C0">
      <w:pPr>
        <w:kinsoku w:val="0"/>
        <w:overflowPunct w:val="0"/>
        <w:autoSpaceDE w:val="0"/>
        <w:autoSpaceDN w:val="0"/>
        <w:adjustRightInd w:val="0"/>
        <w:snapToGrid w:val="0"/>
        <w:spacing w:line="480" w:lineRule="exact"/>
        <w:ind w:left="560" w:hangingChars="200" w:hanging="560"/>
        <w:jc w:val="both"/>
        <w:rPr>
          <w:rFonts w:ascii="標楷體" w:eastAsia="標楷體" w:hAnsi="標楷體"/>
          <w:sz w:val="28"/>
          <w:szCs w:val="28"/>
        </w:rPr>
      </w:pPr>
      <w:r w:rsidRPr="0086785C">
        <w:rPr>
          <w:rFonts w:ascii="標楷體" w:eastAsia="標楷體" w:hAnsi="標楷體" w:hint="eastAsia"/>
          <w:sz w:val="28"/>
          <w:szCs w:val="28"/>
        </w:rPr>
        <w:t>四十七</w:t>
      </w:r>
      <w:r w:rsidR="003979C0" w:rsidRPr="0086785C">
        <w:rPr>
          <w:rFonts w:ascii="標楷體" w:eastAsia="標楷體" w:hAnsi="標楷體" w:hint="eastAsia"/>
          <w:sz w:val="28"/>
          <w:szCs w:val="28"/>
        </w:rPr>
        <w:t>、本須知未載明之事項，依政府採購相關法令辦理。</w:t>
      </w:r>
    </w:p>
    <w:sectPr w:rsidR="00EF4E88" w:rsidRPr="0086785C" w:rsidSect="00EF4E8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9E" w:rsidRDefault="0019169E" w:rsidP="00EE4194">
      <w:r>
        <w:separator/>
      </w:r>
    </w:p>
  </w:endnote>
  <w:endnote w:type="continuationSeparator" w:id="0">
    <w:p w:rsidR="0019169E" w:rsidRDefault="0019169E" w:rsidP="00E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67213"/>
      <w:docPartObj>
        <w:docPartGallery w:val="Page Numbers (Bottom of Page)"/>
        <w:docPartUnique/>
      </w:docPartObj>
    </w:sdtPr>
    <w:sdtEndPr/>
    <w:sdtContent>
      <w:p w:rsidR="00F44F96" w:rsidRDefault="00F44F96">
        <w:pPr>
          <w:pStyle w:val="a6"/>
          <w:jc w:val="center"/>
        </w:pPr>
        <w:r>
          <w:fldChar w:fldCharType="begin"/>
        </w:r>
        <w:r>
          <w:instrText>PAGE   \* MERGEFORMAT</w:instrText>
        </w:r>
        <w:r>
          <w:fldChar w:fldCharType="separate"/>
        </w:r>
        <w:r w:rsidR="00367598" w:rsidRPr="00367598">
          <w:rPr>
            <w:noProof/>
            <w:lang w:val="zh-TW"/>
          </w:rPr>
          <w:t>6</w:t>
        </w:r>
        <w:r>
          <w:fldChar w:fldCharType="end"/>
        </w:r>
      </w:p>
    </w:sdtContent>
  </w:sdt>
  <w:p w:rsidR="00F44F96" w:rsidRDefault="00F44F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9E" w:rsidRDefault="0019169E" w:rsidP="00EE4194">
      <w:r>
        <w:separator/>
      </w:r>
    </w:p>
  </w:footnote>
  <w:footnote w:type="continuationSeparator" w:id="0">
    <w:p w:rsidR="0019169E" w:rsidRDefault="0019169E" w:rsidP="00EE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C0"/>
    <w:rsid w:val="00001D3E"/>
    <w:rsid w:val="0000621D"/>
    <w:rsid w:val="00013E4E"/>
    <w:rsid w:val="00015A89"/>
    <w:rsid w:val="00030833"/>
    <w:rsid w:val="00036991"/>
    <w:rsid w:val="00042F72"/>
    <w:rsid w:val="00050B50"/>
    <w:rsid w:val="00086D66"/>
    <w:rsid w:val="000B3CA9"/>
    <w:rsid w:val="000C5ABD"/>
    <w:rsid w:val="000D45B4"/>
    <w:rsid w:val="000D65A1"/>
    <w:rsid w:val="000D748A"/>
    <w:rsid w:val="000E6192"/>
    <w:rsid w:val="000F50A6"/>
    <w:rsid w:val="000F5A40"/>
    <w:rsid w:val="00113620"/>
    <w:rsid w:val="00116A09"/>
    <w:rsid w:val="00117061"/>
    <w:rsid w:val="001418AA"/>
    <w:rsid w:val="00143F21"/>
    <w:rsid w:val="00160DD7"/>
    <w:rsid w:val="0016636F"/>
    <w:rsid w:val="001725E0"/>
    <w:rsid w:val="00190178"/>
    <w:rsid w:val="0019169E"/>
    <w:rsid w:val="001A797C"/>
    <w:rsid w:val="001B1817"/>
    <w:rsid w:val="001C7DED"/>
    <w:rsid w:val="001E14B0"/>
    <w:rsid w:val="001E4443"/>
    <w:rsid w:val="001F2C25"/>
    <w:rsid w:val="00201CF4"/>
    <w:rsid w:val="00204B73"/>
    <w:rsid w:val="00205BE7"/>
    <w:rsid w:val="00230500"/>
    <w:rsid w:val="00230C56"/>
    <w:rsid w:val="0023757E"/>
    <w:rsid w:val="00245351"/>
    <w:rsid w:val="00260610"/>
    <w:rsid w:val="0028640C"/>
    <w:rsid w:val="002907B9"/>
    <w:rsid w:val="002B22B0"/>
    <w:rsid w:val="002B35D1"/>
    <w:rsid w:val="002C28FF"/>
    <w:rsid w:val="002D2A28"/>
    <w:rsid w:val="002D7865"/>
    <w:rsid w:val="002F3A20"/>
    <w:rsid w:val="00310072"/>
    <w:rsid w:val="00310595"/>
    <w:rsid w:val="003309BC"/>
    <w:rsid w:val="003363E5"/>
    <w:rsid w:val="00350BE0"/>
    <w:rsid w:val="00367598"/>
    <w:rsid w:val="00390034"/>
    <w:rsid w:val="003979C0"/>
    <w:rsid w:val="003A55D8"/>
    <w:rsid w:val="003C3598"/>
    <w:rsid w:val="003C3607"/>
    <w:rsid w:val="003F1D45"/>
    <w:rsid w:val="0043570D"/>
    <w:rsid w:val="00445B53"/>
    <w:rsid w:val="004720A5"/>
    <w:rsid w:val="00483C91"/>
    <w:rsid w:val="004957EB"/>
    <w:rsid w:val="004A2057"/>
    <w:rsid w:val="004D2451"/>
    <w:rsid w:val="004E2B62"/>
    <w:rsid w:val="004F23E6"/>
    <w:rsid w:val="00515895"/>
    <w:rsid w:val="005237E4"/>
    <w:rsid w:val="005561B3"/>
    <w:rsid w:val="005611C7"/>
    <w:rsid w:val="00572E65"/>
    <w:rsid w:val="0057353A"/>
    <w:rsid w:val="00585154"/>
    <w:rsid w:val="005D32F3"/>
    <w:rsid w:val="005E045C"/>
    <w:rsid w:val="005F6F3F"/>
    <w:rsid w:val="00612B1C"/>
    <w:rsid w:val="006425A9"/>
    <w:rsid w:val="00651261"/>
    <w:rsid w:val="00676C48"/>
    <w:rsid w:val="00687DB9"/>
    <w:rsid w:val="006B4573"/>
    <w:rsid w:val="006C2227"/>
    <w:rsid w:val="006C6F44"/>
    <w:rsid w:val="00750B96"/>
    <w:rsid w:val="00762359"/>
    <w:rsid w:val="00774034"/>
    <w:rsid w:val="00790048"/>
    <w:rsid w:val="007A72F1"/>
    <w:rsid w:val="007B1F9F"/>
    <w:rsid w:val="007B6973"/>
    <w:rsid w:val="007B797F"/>
    <w:rsid w:val="007C4522"/>
    <w:rsid w:val="0080068A"/>
    <w:rsid w:val="008175B9"/>
    <w:rsid w:val="00823C42"/>
    <w:rsid w:val="00827A6E"/>
    <w:rsid w:val="008371A8"/>
    <w:rsid w:val="008405F6"/>
    <w:rsid w:val="00846FAF"/>
    <w:rsid w:val="008476F3"/>
    <w:rsid w:val="0086785C"/>
    <w:rsid w:val="008A7D69"/>
    <w:rsid w:val="008C7AB5"/>
    <w:rsid w:val="008F300A"/>
    <w:rsid w:val="008F3B86"/>
    <w:rsid w:val="00900F38"/>
    <w:rsid w:val="009540FD"/>
    <w:rsid w:val="00977994"/>
    <w:rsid w:val="00997B01"/>
    <w:rsid w:val="009A5E7C"/>
    <w:rsid w:val="009B7232"/>
    <w:rsid w:val="009E0171"/>
    <w:rsid w:val="00A105EE"/>
    <w:rsid w:val="00A138AE"/>
    <w:rsid w:val="00A20D30"/>
    <w:rsid w:val="00A235B6"/>
    <w:rsid w:val="00A31D94"/>
    <w:rsid w:val="00A8532C"/>
    <w:rsid w:val="00A87146"/>
    <w:rsid w:val="00A91FA2"/>
    <w:rsid w:val="00AB7EE0"/>
    <w:rsid w:val="00AC7E38"/>
    <w:rsid w:val="00AD28EC"/>
    <w:rsid w:val="00B15FD6"/>
    <w:rsid w:val="00B21CE2"/>
    <w:rsid w:val="00B41E97"/>
    <w:rsid w:val="00B432CE"/>
    <w:rsid w:val="00B47B7B"/>
    <w:rsid w:val="00B47ED8"/>
    <w:rsid w:val="00B73EEF"/>
    <w:rsid w:val="00B753FB"/>
    <w:rsid w:val="00B85AC6"/>
    <w:rsid w:val="00BA5814"/>
    <w:rsid w:val="00BB7215"/>
    <w:rsid w:val="00BF0CDA"/>
    <w:rsid w:val="00BF4645"/>
    <w:rsid w:val="00C27DA5"/>
    <w:rsid w:val="00C326E5"/>
    <w:rsid w:val="00C641BD"/>
    <w:rsid w:val="00CA29EC"/>
    <w:rsid w:val="00CE5E67"/>
    <w:rsid w:val="00D078A7"/>
    <w:rsid w:val="00D159B0"/>
    <w:rsid w:val="00D222D0"/>
    <w:rsid w:val="00D34780"/>
    <w:rsid w:val="00D37873"/>
    <w:rsid w:val="00D47952"/>
    <w:rsid w:val="00D569A6"/>
    <w:rsid w:val="00DA235E"/>
    <w:rsid w:val="00DD3584"/>
    <w:rsid w:val="00DF2188"/>
    <w:rsid w:val="00DF3472"/>
    <w:rsid w:val="00E268FE"/>
    <w:rsid w:val="00E36238"/>
    <w:rsid w:val="00E54D3D"/>
    <w:rsid w:val="00E5617D"/>
    <w:rsid w:val="00E63951"/>
    <w:rsid w:val="00E85CCB"/>
    <w:rsid w:val="00EB6CB9"/>
    <w:rsid w:val="00EE4194"/>
    <w:rsid w:val="00EF2743"/>
    <w:rsid w:val="00EF3D3B"/>
    <w:rsid w:val="00EF4E88"/>
    <w:rsid w:val="00F13A95"/>
    <w:rsid w:val="00F15866"/>
    <w:rsid w:val="00F31DF4"/>
    <w:rsid w:val="00F331FB"/>
    <w:rsid w:val="00F36876"/>
    <w:rsid w:val="00F36F74"/>
    <w:rsid w:val="00F4490B"/>
    <w:rsid w:val="00F44F96"/>
    <w:rsid w:val="00F709DB"/>
    <w:rsid w:val="00F71B30"/>
    <w:rsid w:val="00F9225C"/>
    <w:rsid w:val="00FB670B"/>
    <w:rsid w:val="00FF0981"/>
    <w:rsid w:val="00FF5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072"/>
    <w:pPr>
      <w:ind w:leftChars="200" w:left="480"/>
    </w:pPr>
  </w:style>
  <w:style w:type="paragraph" w:styleId="a4">
    <w:name w:val="header"/>
    <w:basedOn w:val="a"/>
    <w:link w:val="a5"/>
    <w:uiPriority w:val="99"/>
    <w:unhideWhenUsed/>
    <w:rsid w:val="00EE4194"/>
    <w:pPr>
      <w:tabs>
        <w:tab w:val="center" w:pos="4153"/>
        <w:tab w:val="right" w:pos="8306"/>
      </w:tabs>
      <w:snapToGrid w:val="0"/>
    </w:pPr>
    <w:rPr>
      <w:sz w:val="20"/>
      <w:szCs w:val="20"/>
    </w:rPr>
  </w:style>
  <w:style w:type="character" w:customStyle="1" w:styleId="a5">
    <w:name w:val="頁首 字元"/>
    <w:basedOn w:val="a0"/>
    <w:link w:val="a4"/>
    <w:uiPriority w:val="99"/>
    <w:rsid w:val="00EE4194"/>
    <w:rPr>
      <w:sz w:val="20"/>
      <w:szCs w:val="20"/>
    </w:rPr>
  </w:style>
  <w:style w:type="paragraph" w:styleId="a6">
    <w:name w:val="footer"/>
    <w:basedOn w:val="a"/>
    <w:link w:val="a7"/>
    <w:uiPriority w:val="99"/>
    <w:unhideWhenUsed/>
    <w:rsid w:val="00EE4194"/>
    <w:pPr>
      <w:tabs>
        <w:tab w:val="center" w:pos="4153"/>
        <w:tab w:val="right" w:pos="8306"/>
      </w:tabs>
      <w:snapToGrid w:val="0"/>
    </w:pPr>
    <w:rPr>
      <w:sz w:val="20"/>
      <w:szCs w:val="20"/>
    </w:rPr>
  </w:style>
  <w:style w:type="character" w:customStyle="1" w:styleId="a7">
    <w:name w:val="頁尾 字元"/>
    <w:basedOn w:val="a0"/>
    <w:link w:val="a6"/>
    <w:uiPriority w:val="99"/>
    <w:rsid w:val="00EE4194"/>
    <w:rPr>
      <w:sz w:val="20"/>
      <w:szCs w:val="20"/>
    </w:rPr>
  </w:style>
  <w:style w:type="paragraph" w:styleId="a8">
    <w:name w:val="Balloon Text"/>
    <w:basedOn w:val="a"/>
    <w:link w:val="a9"/>
    <w:uiPriority w:val="99"/>
    <w:semiHidden/>
    <w:unhideWhenUsed/>
    <w:rsid w:val="00F44F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4F96"/>
    <w:rPr>
      <w:rFonts w:asciiTheme="majorHAnsi" w:eastAsiaTheme="majorEastAsia" w:hAnsiTheme="majorHAnsi" w:cstheme="majorBidi"/>
      <w:sz w:val="18"/>
      <w:szCs w:val="18"/>
    </w:rPr>
  </w:style>
  <w:style w:type="character" w:styleId="aa">
    <w:name w:val="Hyperlink"/>
    <w:basedOn w:val="a0"/>
    <w:uiPriority w:val="99"/>
    <w:unhideWhenUsed/>
    <w:rsid w:val="00827A6E"/>
    <w:rPr>
      <w:color w:val="0000FF" w:themeColor="hyperlink"/>
      <w:u w:val="single"/>
    </w:rPr>
  </w:style>
  <w:style w:type="character" w:customStyle="1" w:styleId="UnresolvedMention">
    <w:name w:val="Unresolved Mention"/>
    <w:basedOn w:val="a0"/>
    <w:uiPriority w:val="99"/>
    <w:semiHidden/>
    <w:unhideWhenUsed/>
    <w:rsid w:val="00827A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072"/>
    <w:pPr>
      <w:ind w:leftChars="200" w:left="480"/>
    </w:pPr>
  </w:style>
  <w:style w:type="paragraph" w:styleId="a4">
    <w:name w:val="header"/>
    <w:basedOn w:val="a"/>
    <w:link w:val="a5"/>
    <w:uiPriority w:val="99"/>
    <w:unhideWhenUsed/>
    <w:rsid w:val="00EE4194"/>
    <w:pPr>
      <w:tabs>
        <w:tab w:val="center" w:pos="4153"/>
        <w:tab w:val="right" w:pos="8306"/>
      </w:tabs>
      <w:snapToGrid w:val="0"/>
    </w:pPr>
    <w:rPr>
      <w:sz w:val="20"/>
      <w:szCs w:val="20"/>
    </w:rPr>
  </w:style>
  <w:style w:type="character" w:customStyle="1" w:styleId="a5">
    <w:name w:val="頁首 字元"/>
    <w:basedOn w:val="a0"/>
    <w:link w:val="a4"/>
    <w:uiPriority w:val="99"/>
    <w:rsid w:val="00EE4194"/>
    <w:rPr>
      <w:sz w:val="20"/>
      <w:szCs w:val="20"/>
    </w:rPr>
  </w:style>
  <w:style w:type="paragraph" w:styleId="a6">
    <w:name w:val="footer"/>
    <w:basedOn w:val="a"/>
    <w:link w:val="a7"/>
    <w:uiPriority w:val="99"/>
    <w:unhideWhenUsed/>
    <w:rsid w:val="00EE4194"/>
    <w:pPr>
      <w:tabs>
        <w:tab w:val="center" w:pos="4153"/>
        <w:tab w:val="right" w:pos="8306"/>
      </w:tabs>
      <w:snapToGrid w:val="0"/>
    </w:pPr>
    <w:rPr>
      <w:sz w:val="20"/>
      <w:szCs w:val="20"/>
    </w:rPr>
  </w:style>
  <w:style w:type="character" w:customStyle="1" w:styleId="a7">
    <w:name w:val="頁尾 字元"/>
    <w:basedOn w:val="a0"/>
    <w:link w:val="a6"/>
    <w:uiPriority w:val="99"/>
    <w:rsid w:val="00EE4194"/>
    <w:rPr>
      <w:sz w:val="20"/>
      <w:szCs w:val="20"/>
    </w:rPr>
  </w:style>
  <w:style w:type="paragraph" w:styleId="a8">
    <w:name w:val="Balloon Text"/>
    <w:basedOn w:val="a"/>
    <w:link w:val="a9"/>
    <w:uiPriority w:val="99"/>
    <w:semiHidden/>
    <w:unhideWhenUsed/>
    <w:rsid w:val="00F44F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44F96"/>
    <w:rPr>
      <w:rFonts w:asciiTheme="majorHAnsi" w:eastAsiaTheme="majorEastAsia" w:hAnsiTheme="majorHAnsi" w:cstheme="majorBidi"/>
      <w:sz w:val="18"/>
      <w:szCs w:val="18"/>
    </w:rPr>
  </w:style>
  <w:style w:type="character" w:styleId="aa">
    <w:name w:val="Hyperlink"/>
    <w:basedOn w:val="a0"/>
    <w:uiPriority w:val="99"/>
    <w:unhideWhenUsed/>
    <w:rsid w:val="00827A6E"/>
    <w:rPr>
      <w:color w:val="0000FF" w:themeColor="hyperlink"/>
      <w:u w:val="single"/>
    </w:rPr>
  </w:style>
  <w:style w:type="character" w:customStyle="1" w:styleId="UnresolvedMention">
    <w:name w:val="Unresolved Mention"/>
    <w:basedOn w:val="a0"/>
    <w:uiPriority w:val="99"/>
    <w:semiHidden/>
    <w:unhideWhenUsed/>
    <w:rsid w:val="00827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2DAD4-3F54-4693-AFE7-50E9F15E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user</cp:lastModifiedBy>
  <cp:revision>15</cp:revision>
  <cp:lastPrinted>2018-07-06T00:52:00Z</cp:lastPrinted>
  <dcterms:created xsi:type="dcterms:W3CDTF">2018-07-05T01:20:00Z</dcterms:created>
  <dcterms:modified xsi:type="dcterms:W3CDTF">2018-07-06T03:40:00Z</dcterms:modified>
</cp:coreProperties>
</file>