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7490" w14:textId="717BF1F4" w:rsidR="006A7DD8" w:rsidRPr="00BF4C1C" w:rsidRDefault="006A7DD8" w:rsidP="006A7DD8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BF4C1C">
        <w:rPr>
          <w:rFonts w:ascii="標楷體" w:eastAsia="標楷體" w:hAnsi="標楷體" w:hint="eastAsia"/>
          <w:sz w:val="40"/>
          <w:szCs w:val="40"/>
        </w:rPr>
        <w:t>國家賠償法</w:t>
      </w:r>
    </w:p>
    <w:p w14:paraId="6A99736E" w14:textId="77777777" w:rsidR="006A7DD8" w:rsidRPr="006A7DD8" w:rsidRDefault="006A7DD8" w:rsidP="006A7DD8">
      <w:pPr>
        <w:rPr>
          <w:rFonts w:ascii="標楷體" w:eastAsia="標楷體" w:hAnsi="標楷體"/>
          <w:szCs w:val="24"/>
        </w:rPr>
      </w:pPr>
      <w:r w:rsidRPr="006A7DD8">
        <w:rPr>
          <w:rFonts w:ascii="標楷體" w:eastAsia="標楷體" w:hAnsi="標楷體" w:hint="eastAsia"/>
          <w:szCs w:val="24"/>
        </w:rPr>
        <w:t>修正日期：民國 108 年 12 月 18 日</w:t>
      </w:r>
    </w:p>
    <w:p w14:paraId="2C23A60E" w14:textId="77777777" w:rsidR="006A7DD8" w:rsidRDefault="006A7DD8" w:rsidP="006A7DD8">
      <w:pPr>
        <w:rPr>
          <w:rFonts w:ascii="標楷體" w:eastAsia="標楷體" w:hAnsi="標楷體"/>
          <w:sz w:val="28"/>
          <w:szCs w:val="28"/>
        </w:rPr>
      </w:pPr>
    </w:p>
    <w:p w14:paraId="1BEE28DE" w14:textId="0A5CFB5C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1 條</w:t>
      </w:r>
    </w:p>
    <w:p w14:paraId="1AA28153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本法依中華民國憲法第二十四條制定之。</w:t>
      </w:r>
    </w:p>
    <w:p w14:paraId="67481B3A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2 條</w:t>
      </w:r>
    </w:p>
    <w:p w14:paraId="54496440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本法所稱公務員者，謂依法令從事於公務之人員。</w:t>
      </w:r>
    </w:p>
    <w:p w14:paraId="1E97BF79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公務員於執行職務行使公權力時，因故意或過失不法侵害人民自由或權利</w:t>
      </w:r>
    </w:p>
    <w:p w14:paraId="3E993EBA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者，國家應負損害賠償責任。公務員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怠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於執行職務，致人民自由或權利遭</w:t>
      </w:r>
    </w:p>
    <w:p w14:paraId="18084123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受損害者亦同。</w:t>
      </w:r>
    </w:p>
    <w:p w14:paraId="0FB78DD8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前項情形，公務員有故意或重大過失時，賠償義務機關對之有求償權。</w:t>
      </w:r>
    </w:p>
    <w:p w14:paraId="0FC95ECE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3 條</w:t>
      </w:r>
    </w:p>
    <w:p w14:paraId="3B46B55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公共設施因設置或管理有欠缺，致人民生命、身體、人身自由或財產受損</w:t>
      </w:r>
    </w:p>
    <w:p w14:paraId="22A6ABE9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害者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，國家應負損害賠償責任。</w:t>
      </w:r>
    </w:p>
    <w:p w14:paraId="6F1DC80F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前項設施委託民間團體或個人管理時，因管理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欠缺致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人民生命、身體、人</w:t>
      </w:r>
    </w:p>
    <w:p w14:paraId="6490CD0D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身自由或財產受損害者，國家應負損害賠償責任。</w:t>
      </w:r>
    </w:p>
    <w:p w14:paraId="2217514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前二項情形，於開放之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山域、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水域等自然公物，經管理機關、受委託管理</w:t>
      </w:r>
    </w:p>
    <w:p w14:paraId="7394E2CF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之民間團體或個人已就使用該公物為適當之警告或標示，而人民仍從事冒</w:t>
      </w:r>
    </w:p>
    <w:p w14:paraId="31CE01E2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險或具危險性活動，國家不負損害賠償責任。</w:t>
      </w:r>
    </w:p>
    <w:p w14:paraId="472AF71E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第一項及第二項情形，於開放之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山域、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水域等自然公物內之設施，經管理</w:t>
      </w:r>
    </w:p>
    <w:p w14:paraId="565726B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lastRenderedPageBreak/>
        <w:t>機關、受委託管理之民間團體或個人已就使用該設施為適當之警告或標示</w:t>
      </w:r>
    </w:p>
    <w:p w14:paraId="68744A9C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，而人民仍從事冒險或具危險性活動，得減輕或免除國家應負之損害賠償</w:t>
      </w:r>
    </w:p>
    <w:p w14:paraId="505F3B9B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責任。</w:t>
      </w:r>
    </w:p>
    <w:p w14:paraId="707E8997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第一項、第二項及前項情形，就損害原因有應負責任之人時，賠償義務機</w:t>
      </w:r>
    </w:p>
    <w:p w14:paraId="41714F5B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關對之有求償權。</w:t>
      </w:r>
    </w:p>
    <w:p w14:paraId="32FE264F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4 條</w:t>
      </w:r>
    </w:p>
    <w:p w14:paraId="5B106CC7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受委託行使公權力之團體，其執行職務之人於行使公權力時，視同委託機</w:t>
      </w:r>
    </w:p>
    <w:p w14:paraId="202A0475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關之公務員。受委託行使公權力之個人，於執行職務行使公權力時亦同。</w:t>
      </w:r>
    </w:p>
    <w:p w14:paraId="06F9C124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前項執行職務之人有故意或重大過失時，賠償義務機關對受委託之團體或</w:t>
      </w:r>
    </w:p>
    <w:p w14:paraId="3673443E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個人有求償權。</w:t>
      </w:r>
    </w:p>
    <w:p w14:paraId="7F0DC0E8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5 條</w:t>
      </w:r>
    </w:p>
    <w:p w14:paraId="4DAE81EF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國家損害賠償，除依本法規定外，適用民法規定。</w:t>
      </w:r>
    </w:p>
    <w:p w14:paraId="3ABB9F3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6 條</w:t>
      </w:r>
    </w:p>
    <w:p w14:paraId="4AD6EDD2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國家損害賠償，本法及民法以外其他法律有特別規定者，適用其他法律。</w:t>
      </w:r>
    </w:p>
    <w:p w14:paraId="326E7505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7 條</w:t>
      </w:r>
    </w:p>
    <w:p w14:paraId="528C1197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國家負損害賠償責任者，應以金錢為之。但以回復原狀為適當者，得依請</w:t>
      </w:r>
    </w:p>
    <w:p w14:paraId="628BA05A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求，回復損害發生前原狀。</w:t>
      </w:r>
    </w:p>
    <w:p w14:paraId="21937603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前項賠償所需經費，應由各級政府編列預算支應之。</w:t>
      </w:r>
    </w:p>
    <w:p w14:paraId="31231859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8 條</w:t>
      </w:r>
    </w:p>
    <w:p w14:paraId="2A69DE35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lastRenderedPageBreak/>
        <w:t>賠償請求權，自請求權人知有損害時起，因二年間不行使而消滅；自損害</w:t>
      </w:r>
    </w:p>
    <w:p w14:paraId="3A7E62DB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發生時起，逾五年者亦同。</w:t>
      </w:r>
    </w:p>
    <w:p w14:paraId="1DA34FF7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第二條第三項、第三條第五項及第四條第二項之求償權，自支付賠償金或</w:t>
      </w:r>
    </w:p>
    <w:p w14:paraId="1D3F797E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回復原狀之日起，因二年間不行使而消滅。</w:t>
      </w:r>
    </w:p>
    <w:p w14:paraId="2724AA8C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9 條</w:t>
      </w:r>
    </w:p>
    <w:p w14:paraId="44AF732F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依第二條第二項請求損害賠償者，以該公務員所屬機關為賠償義務機關。</w:t>
      </w:r>
    </w:p>
    <w:p w14:paraId="19E2A00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依第三條第一項請求損害賠償者，以該公共設施之設置或管理機關為賠償</w:t>
      </w:r>
    </w:p>
    <w:p w14:paraId="2620F63F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義務機關；依第三條第二項請求損害賠償者，以委託機關為賠償義務機關</w:t>
      </w:r>
    </w:p>
    <w:p w14:paraId="599384FC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。</w:t>
      </w:r>
    </w:p>
    <w:p w14:paraId="0B6196EF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前二項賠償義務機關經裁撤或改組者，以承受其業務之機關為賠償義務機</w:t>
      </w:r>
    </w:p>
    <w:p w14:paraId="39E80B1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關。無承受其業務之機關者，以其上級機關為賠償義務機關。</w:t>
      </w:r>
    </w:p>
    <w:p w14:paraId="15FD6684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不能依前三項確定賠償義務機關，或於賠償義務機關有爭議時，得請求其</w:t>
      </w:r>
    </w:p>
    <w:p w14:paraId="3552998A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上級機關確定之。其上級機關自被請求之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日起逾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二十日不為確定者，得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逕</w:t>
      </w:r>
      <w:proofErr w:type="gramEnd"/>
    </w:p>
    <w:p w14:paraId="3CD916D4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以該上級機關為賠償義務機關。</w:t>
      </w:r>
    </w:p>
    <w:p w14:paraId="6F4D98BB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10 條</w:t>
      </w:r>
    </w:p>
    <w:p w14:paraId="0EE93659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依本法請求損害賠償時，應先以書面向賠償義務機關請求之。</w:t>
      </w:r>
    </w:p>
    <w:p w14:paraId="23D6A3EA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賠償義務機關對於前項請求，應即與請求權人協議。協議成立時，應作成</w:t>
      </w:r>
    </w:p>
    <w:p w14:paraId="7C5B0898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協議書，該項協議書得為執行名義。</w:t>
      </w:r>
    </w:p>
    <w:p w14:paraId="4B659F16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11 條</w:t>
      </w:r>
    </w:p>
    <w:p w14:paraId="1494F02D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lastRenderedPageBreak/>
        <w:t>賠償義務機關拒絕賠償，或自提出請求之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日起逾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三十日不開始協議，或自</w:t>
      </w:r>
    </w:p>
    <w:p w14:paraId="30CEB86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開始協議之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日起逾六十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日協議不成立時，請求權人得提起損害賠償之訴。</w:t>
      </w:r>
    </w:p>
    <w:p w14:paraId="05842667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但已依行政訴訟法規定，附帶請求損害賠償者，就同一原因事實，不得更</w:t>
      </w:r>
    </w:p>
    <w:p w14:paraId="39C1E3A2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行起訴。</w:t>
      </w:r>
    </w:p>
    <w:p w14:paraId="5E4689C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依本法請求損害賠償時，法院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得依聲請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為假處分，命賠償義務機關暫先支</w:t>
      </w:r>
    </w:p>
    <w:p w14:paraId="531F8B07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付醫療費或喪葬費。</w:t>
      </w:r>
    </w:p>
    <w:p w14:paraId="7C25642E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12 條</w:t>
      </w:r>
    </w:p>
    <w:p w14:paraId="41813458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損害賠償之訴，除依本法規定外，適用民事訴訟法之規定。</w:t>
      </w:r>
    </w:p>
    <w:p w14:paraId="14C1E2B9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13 條</w:t>
      </w:r>
    </w:p>
    <w:p w14:paraId="6D238302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有審判或追訴職務之公務員，因執行職務侵害人民自由或權利，就其參與</w:t>
      </w:r>
    </w:p>
    <w:p w14:paraId="0665DF96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審判或追訴案件犯職務上之罪，經判決有罪確定者，適用本法規定。</w:t>
      </w:r>
    </w:p>
    <w:p w14:paraId="0D3F3AB6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14 條</w:t>
      </w:r>
    </w:p>
    <w:p w14:paraId="4DBC1AF4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本法於其他公法人</w:t>
      </w:r>
      <w:proofErr w:type="gramStart"/>
      <w:r w:rsidRPr="006A7DD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A7DD8">
        <w:rPr>
          <w:rFonts w:ascii="標楷體" w:eastAsia="標楷體" w:hAnsi="標楷體" w:hint="eastAsia"/>
          <w:sz w:val="28"/>
          <w:szCs w:val="28"/>
        </w:rPr>
        <w:t>用之。</w:t>
      </w:r>
    </w:p>
    <w:p w14:paraId="4462DD6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15 條</w:t>
      </w:r>
    </w:p>
    <w:p w14:paraId="1FD3AACE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本法於外國人為被害人時，以依條約或其本國法令或慣例，中華民國人得</w:t>
      </w:r>
    </w:p>
    <w:p w14:paraId="164C6F24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在該國與該國人享受同等權利者為限，適用之。</w:t>
      </w:r>
    </w:p>
    <w:p w14:paraId="0D506470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16 條</w:t>
      </w:r>
    </w:p>
    <w:p w14:paraId="6029E48B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本法施行細則，由行政院定之。</w:t>
      </w:r>
    </w:p>
    <w:p w14:paraId="423189C1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第 17 條</w:t>
      </w:r>
    </w:p>
    <w:p w14:paraId="017E821D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lastRenderedPageBreak/>
        <w:t>本法自中華民國七十年七月一日施行。</w:t>
      </w:r>
    </w:p>
    <w:p w14:paraId="6D525392" w14:textId="77777777" w:rsidR="006A7DD8" w:rsidRPr="006A7DD8" w:rsidRDefault="006A7DD8" w:rsidP="006A7DD8">
      <w:pPr>
        <w:rPr>
          <w:rFonts w:ascii="標楷體" w:eastAsia="標楷體" w:hAnsi="標楷體"/>
          <w:sz w:val="28"/>
          <w:szCs w:val="28"/>
        </w:rPr>
      </w:pPr>
      <w:r w:rsidRPr="006A7DD8">
        <w:rPr>
          <w:rFonts w:ascii="標楷體" w:eastAsia="標楷體" w:hAnsi="標楷體" w:hint="eastAsia"/>
          <w:sz w:val="28"/>
          <w:szCs w:val="28"/>
        </w:rPr>
        <w:t>本法修正條文自公布日施行。</w:t>
      </w:r>
    </w:p>
    <w:p w14:paraId="29EADE67" w14:textId="77777777" w:rsidR="006A7DD8" w:rsidRPr="006A7DD8" w:rsidRDefault="006A7DD8"/>
    <w:sectPr w:rsidR="006A7DD8" w:rsidRPr="006A7DD8" w:rsidSect="006A7DD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99ECB" w14:textId="77777777" w:rsidR="00A977FA" w:rsidRDefault="00A977FA" w:rsidP="00BF4C1C">
      <w:r>
        <w:separator/>
      </w:r>
    </w:p>
  </w:endnote>
  <w:endnote w:type="continuationSeparator" w:id="0">
    <w:p w14:paraId="41BD3E90" w14:textId="77777777" w:rsidR="00A977FA" w:rsidRDefault="00A977FA" w:rsidP="00BF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7041A" w14:textId="77777777" w:rsidR="00A977FA" w:rsidRDefault="00A977FA" w:rsidP="00BF4C1C">
      <w:r>
        <w:separator/>
      </w:r>
    </w:p>
  </w:footnote>
  <w:footnote w:type="continuationSeparator" w:id="0">
    <w:p w14:paraId="7CFC60FC" w14:textId="77777777" w:rsidR="00A977FA" w:rsidRDefault="00A977FA" w:rsidP="00BF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D8"/>
    <w:rsid w:val="006A7DD8"/>
    <w:rsid w:val="00A977FA"/>
    <w:rsid w:val="00B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8EF31"/>
  <w15:chartTrackingRefBased/>
  <w15:docId w15:val="{3744C104-1F4E-421B-9366-B0DCD9F3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C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C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2020-03-04T07:15:00Z</dcterms:created>
  <dcterms:modified xsi:type="dcterms:W3CDTF">2020-03-04T07:35:00Z</dcterms:modified>
</cp:coreProperties>
</file>